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0C195" w14:textId="77777777" w:rsidR="00677A08" w:rsidRPr="00677A08" w:rsidRDefault="00677A08" w:rsidP="00677A08">
      <w:pPr>
        <w:rPr>
          <w:rFonts w:ascii="Segoe UI" w:eastAsia="Times New Roman" w:hAnsi="Segoe UI" w:cs="Segoe UI"/>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8"/>
        <w:gridCol w:w="5606"/>
      </w:tblGrid>
      <w:tr w:rsidR="00677A08" w:rsidRPr="00677A08" w14:paraId="143CF86B" w14:textId="77777777" w:rsidTr="00677A08">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14:paraId="590F22A8" w14:textId="77777777" w:rsidR="00677A08" w:rsidRPr="00677A08" w:rsidRDefault="00677A08" w:rsidP="00677A08">
            <w:pPr>
              <w:rPr>
                <w:rFonts w:eastAsia="Times New Roman"/>
              </w:rPr>
            </w:pPr>
            <w:r w:rsidRPr="00677A08">
              <w:rPr>
                <w:rFonts w:eastAsia="Times New Roman"/>
              </w:rPr>
              <w:t>State of Wisconsin DNR</w:t>
            </w:r>
            <w:r w:rsidRPr="00677A08">
              <w:rPr>
                <w:rFonts w:eastAsia="Times New Roman"/>
              </w:rPr>
              <w:br/>
              <w:t>Department of Natural Resources</w:t>
            </w:r>
            <w:r w:rsidRPr="00677A08">
              <w:rPr>
                <w:rFonts w:eastAsia="Times New Roman"/>
              </w:rPr>
              <w:br/>
              <w:t>Water Permit Central Intake – attn. APM</w:t>
            </w:r>
            <w:r w:rsidRPr="00677A08">
              <w:rPr>
                <w:rFonts w:eastAsia="Times New Roman"/>
              </w:rPr>
              <w:br/>
              <w:t>PO Box 7185</w:t>
            </w:r>
            <w:r w:rsidRPr="00677A08">
              <w:rPr>
                <w:rFonts w:eastAsia="Times New Roman"/>
              </w:rPr>
              <w:br/>
              <w:t>Madison, WI 53707-7185</w:t>
            </w:r>
          </w:p>
        </w:tc>
        <w:tc>
          <w:tcPr>
            <w:tcW w:w="3000" w:type="pct"/>
            <w:tcBorders>
              <w:top w:val="outset" w:sz="6" w:space="0" w:color="auto"/>
              <w:left w:val="outset" w:sz="6" w:space="0" w:color="auto"/>
              <w:bottom w:val="outset" w:sz="6" w:space="0" w:color="auto"/>
              <w:right w:val="outset" w:sz="6" w:space="0" w:color="auto"/>
            </w:tcBorders>
            <w:vAlign w:val="center"/>
            <w:hideMark/>
          </w:tcPr>
          <w:p w14:paraId="34B16358" w14:textId="77777777" w:rsidR="00677A08" w:rsidRPr="00677A08" w:rsidRDefault="00C90F6C" w:rsidP="00677A08">
            <w:pPr>
              <w:rPr>
                <w:rFonts w:eastAsia="Times New Roman"/>
                <w:sz w:val="24"/>
                <w:szCs w:val="24"/>
              </w:rPr>
            </w:pPr>
            <w:r>
              <w:rPr>
                <w:rFonts w:eastAsia="Times New Roman"/>
                <w:sz w:val="24"/>
                <w:szCs w:val="24"/>
              </w:rPr>
              <w:t>Mechanical</w:t>
            </w:r>
            <w:r w:rsidR="00677A08" w:rsidRPr="00677A08">
              <w:rPr>
                <w:rFonts w:eastAsia="Times New Roman"/>
                <w:sz w:val="24"/>
                <w:szCs w:val="24"/>
              </w:rPr>
              <w:t xml:space="preserve"> Aquatic Plant Control Permit </w:t>
            </w:r>
          </w:p>
        </w:tc>
      </w:tr>
      <w:tr w:rsidR="00677A08" w:rsidRPr="00677A08" w14:paraId="29F5AEA6" w14:textId="77777777" w:rsidTr="00677A08">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12E55C" w14:textId="77777777" w:rsidR="00677A08" w:rsidRPr="00677A08" w:rsidRDefault="00677A08" w:rsidP="00677A08">
            <w:pPr>
              <w:rPr>
                <w:rFonts w:eastAsia="Times New Roman"/>
                <w:sz w:val="24"/>
                <w:szCs w:val="24"/>
              </w:rPr>
            </w:pPr>
          </w:p>
        </w:tc>
      </w:tr>
    </w:tbl>
    <w:p w14:paraId="5139E0EF" w14:textId="77777777" w:rsidR="00677A08" w:rsidRPr="00677A08" w:rsidRDefault="00677A08" w:rsidP="00677A08">
      <w:pPr>
        <w:rPr>
          <w:rFonts w:ascii="Segoe UI" w:eastAsia="Times New Roman" w:hAnsi="Segoe UI" w:cs="Segoe UI"/>
        </w:rPr>
      </w:pP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5F38CE" w:rsidRPr="00677A08" w14:paraId="7B583797" w14:textId="77777777" w:rsidTr="005F38CE">
        <w:trPr>
          <w:tblCellSpacing w:w="0" w:type="dxa"/>
        </w:trPr>
        <w:tc>
          <w:tcPr>
            <w:tcW w:w="2500" w:type="pct"/>
            <w:hideMark/>
          </w:tcPr>
          <w:p w14:paraId="34771E5F" w14:textId="10D31A5E" w:rsidR="005F38CE" w:rsidRPr="00677A08" w:rsidRDefault="005F38CE" w:rsidP="005F38CE">
            <w:pPr>
              <w:spacing w:before="100" w:beforeAutospacing="1" w:after="100" w:afterAutospacing="1"/>
              <w:rPr>
                <w:rFonts w:eastAsia="Calibri"/>
              </w:rPr>
            </w:pPr>
            <w:r w:rsidRPr="00E63676">
              <w:rPr>
                <w:rFonts w:ascii="Arial,Bold" w:hAnsi="Arial,Bold" w:cs="Arial,Bold"/>
                <w:b/>
                <w:bCs/>
                <w:color w:val="333333"/>
                <w:sz w:val="18"/>
                <w:szCs w:val="18"/>
              </w:rPr>
              <w:t xml:space="preserve">Permit Number: </w:t>
            </w:r>
            <w:r w:rsidRPr="00E63676">
              <w:rPr>
                <w:rFonts w:ascii="Arial" w:hAnsi="Arial" w:cs="Arial"/>
                <w:color w:val="333333"/>
                <w:sz w:val="18"/>
                <w:szCs w:val="18"/>
              </w:rPr>
              <w:t>SE-2021-</w:t>
            </w:r>
            <w:r w:rsidR="008E56BC">
              <w:rPr>
                <w:rFonts w:ascii="Arial" w:hAnsi="Arial" w:cs="Arial"/>
                <w:color w:val="333333"/>
                <w:sz w:val="18"/>
                <w:szCs w:val="18"/>
              </w:rPr>
              <w:t>30</w:t>
            </w:r>
            <w:r w:rsidRPr="00E63676">
              <w:rPr>
                <w:rFonts w:ascii="Arial" w:hAnsi="Arial" w:cs="Arial"/>
                <w:color w:val="333333"/>
                <w:sz w:val="18"/>
                <w:szCs w:val="18"/>
              </w:rPr>
              <w:t>-1</w:t>
            </w:r>
            <w:r w:rsidR="008E56BC">
              <w:rPr>
                <w:rFonts w:ascii="Arial" w:hAnsi="Arial" w:cs="Arial"/>
                <w:color w:val="333333"/>
                <w:sz w:val="18"/>
                <w:szCs w:val="18"/>
              </w:rPr>
              <w:t>0937</w:t>
            </w:r>
            <w:r w:rsidRPr="00E63676">
              <w:rPr>
                <w:rFonts w:ascii="Arial" w:hAnsi="Arial" w:cs="Arial"/>
                <w:color w:val="333333"/>
                <w:sz w:val="18"/>
                <w:szCs w:val="18"/>
              </w:rPr>
              <w:t>M</w:t>
            </w:r>
          </w:p>
        </w:tc>
        <w:tc>
          <w:tcPr>
            <w:tcW w:w="2500" w:type="pct"/>
          </w:tcPr>
          <w:p w14:paraId="58D4EB6A" w14:textId="01487D07" w:rsidR="005F38CE" w:rsidRPr="00677A08" w:rsidRDefault="005F38CE" w:rsidP="005F38CE">
            <w:pPr>
              <w:spacing w:before="100" w:beforeAutospacing="1" w:after="100" w:afterAutospacing="1"/>
              <w:rPr>
                <w:rFonts w:eastAsia="Calibri"/>
              </w:rPr>
            </w:pPr>
          </w:p>
        </w:tc>
      </w:tr>
      <w:tr w:rsidR="005F38CE" w:rsidRPr="00677A08" w14:paraId="260348A8" w14:textId="77777777" w:rsidTr="005F38CE">
        <w:trPr>
          <w:tblCellSpacing w:w="0" w:type="dxa"/>
        </w:trPr>
        <w:tc>
          <w:tcPr>
            <w:tcW w:w="0" w:type="auto"/>
            <w:hideMark/>
          </w:tcPr>
          <w:p w14:paraId="0259A641" w14:textId="38BF74C7" w:rsidR="005F38CE" w:rsidRPr="00677A08" w:rsidRDefault="005F38CE" w:rsidP="005F38CE">
            <w:pPr>
              <w:spacing w:before="100" w:beforeAutospacing="1" w:after="100" w:afterAutospacing="1"/>
              <w:rPr>
                <w:rFonts w:eastAsia="Calibri"/>
              </w:rPr>
            </w:pPr>
            <w:r w:rsidRPr="00E63676">
              <w:rPr>
                <w:rFonts w:ascii="Arial,Bold" w:hAnsi="Arial,Bold" w:cs="Arial,Bold"/>
                <w:b/>
                <w:bCs/>
                <w:color w:val="333333"/>
                <w:sz w:val="18"/>
                <w:szCs w:val="18"/>
              </w:rPr>
              <w:t xml:space="preserve">Waterbody # (WBIC): </w:t>
            </w:r>
            <w:r w:rsidRPr="00E63676">
              <w:rPr>
                <w:rFonts w:ascii="Arial" w:hAnsi="Arial" w:cs="Arial"/>
                <w:color w:val="333333"/>
                <w:sz w:val="18"/>
                <w:szCs w:val="18"/>
              </w:rPr>
              <w:t>759800</w:t>
            </w:r>
          </w:p>
        </w:tc>
        <w:tc>
          <w:tcPr>
            <w:tcW w:w="0" w:type="auto"/>
          </w:tcPr>
          <w:p w14:paraId="444BAB9C" w14:textId="54F11C81" w:rsidR="005F38CE" w:rsidRPr="00677A08" w:rsidRDefault="005F38CE" w:rsidP="005F38CE">
            <w:pPr>
              <w:spacing w:before="100" w:beforeAutospacing="1" w:after="100" w:afterAutospacing="1"/>
              <w:rPr>
                <w:rFonts w:eastAsia="Calibri"/>
              </w:rPr>
            </w:pPr>
          </w:p>
        </w:tc>
      </w:tr>
      <w:tr w:rsidR="005F38CE" w:rsidRPr="00677A08" w14:paraId="7583D1F8" w14:textId="77777777" w:rsidTr="005F38CE">
        <w:trPr>
          <w:tblCellSpacing w:w="0" w:type="dxa"/>
        </w:trPr>
        <w:tc>
          <w:tcPr>
            <w:tcW w:w="0" w:type="auto"/>
            <w:hideMark/>
          </w:tcPr>
          <w:p w14:paraId="67071C5C" w14:textId="299901E7" w:rsidR="005F38CE" w:rsidRPr="00677A08" w:rsidRDefault="005F38CE" w:rsidP="005F38CE">
            <w:pPr>
              <w:spacing w:before="100" w:beforeAutospacing="1" w:after="100" w:afterAutospacing="1"/>
              <w:rPr>
                <w:rFonts w:eastAsia="Calibri"/>
              </w:rPr>
            </w:pPr>
            <w:r w:rsidRPr="00E63676">
              <w:rPr>
                <w:rFonts w:ascii="Arial,Bold" w:hAnsi="Arial,Bold" w:cs="Arial,Bold"/>
                <w:b/>
                <w:bCs/>
                <w:color w:val="333333"/>
                <w:sz w:val="18"/>
                <w:szCs w:val="18"/>
              </w:rPr>
              <w:t xml:space="preserve">Permit Name: </w:t>
            </w:r>
            <w:r w:rsidR="008E56BC">
              <w:rPr>
                <w:rFonts w:ascii="Arial" w:hAnsi="Arial" w:cs="Arial"/>
                <w:color w:val="333333"/>
                <w:sz w:val="18"/>
                <w:szCs w:val="18"/>
              </w:rPr>
              <w:t>George Lake Harvesting Permit</w:t>
            </w:r>
          </w:p>
        </w:tc>
        <w:tc>
          <w:tcPr>
            <w:tcW w:w="0" w:type="auto"/>
          </w:tcPr>
          <w:p w14:paraId="16D7F2A1" w14:textId="40DF6C16" w:rsidR="005F38CE" w:rsidRPr="00677A08" w:rsidRDefault="005F38CE" w:rsidP="005F38CE">
            <w:pPr>
              <w:spacing w:before="100" w:beforeAutospacing="1" w:after="100" w:afterAutospacing="1"/>
              <w:rPr>
                <w:rFonts w:eastAsia="Calibri"/>
              </w:rPr>
            </w:pPr>
          </w:p>
        </w:tc>
      </w:tr>
      <w:tr w:rsidR="005F38CE" w:rsidRPr="00677A08" w14:paraId="6F3D7FB0" w14:textId="77777777" w:rsidTr="00D16458">
        <w:trPr>
          <w:tblCellSpacing w:w="0" w:type="dxa"/>
        </w:trPr>
        <w:tc>
          <w:tcPr>
            <w:tcW w:w="0" w:type="auto"/>
            <w:gridSpan w:val="2"/>
            <w:hideMark/>
          </w:tcPr>
          <w:p w14:paraId="5D1AFBDF" w14:textId="6161B125" w:rsidR="005F38CE" w:rsidRPr="00677A08" w:rsidRDefault="005F38CE" w:rsidP="005F38CE">
            <w:pPr>
              <w:rPr>
                <w:rFonts w:eastAsia="Times New Roman"/>
              </w:rPr>
            </w:pPr>
            <w:r w:rsidRPr="00E63676">
              <w:rPr>
                <w:rFonts w:ascii="Arial,Bold" w:hAnsi="Arial,Bold" w:cs="Arial,Bold"/>
                <w:b/>
                <w:bCs/>
                <w:color w:val="333333"/>
                <w:sz w:val="18"/>
                <w:szCs w:val="18"/>
              </w:rPr>
              <w:t xml:space="preserve">Permit Expiration Date: </w:t>
            </w:r>
            <w:r w:rsidRPr="00E63676">
              <w:rPr>
                <w:rFonts w:ascii="Arial" w:hAnsi="Arial" w:cs="Arial"/>
                <w:color w:val="333333"/>
                <w:sz w:val="18"/>
                <w:szCs w:val="18"/>
              </w:rPr>
              <w:t>12/31/202</w:t>
            </w:r>
            <w:r w:rsidR="008E56BC">
              <w:rPr>
                <w:rFonts w:ascii="Arial" w:hAnsi="Arial" w:cs="Arial"/>
                <w:color w:val="333333"/>
                <w:sz w:val="18"/>
                <w:szCs w:val="18"/>
              </w:rPr>
              <w:t>4</w:t>
            </w:r>
          </w:p>
        </w:tc>
      </w:tr>
      <w:tr w:rsidR="005F38CE" w:rsidRPr="00677A08" w14:paraId="42AA4EE5" w14:textId="77777777" w:rsidTr="005F38CE">
        <w:trPr>
          <w:tblCellSpacing w:w="0" w:type="dxa"/>
        </w:trPr>
        <w:tc>
          <w:tcPr>
            <w:tcW w:w="0" w:type="auto"/>
            <w:hideMark/>
          </w:tcPr>
          <w:p w14:paraId="25586F70" w14:textId="68E06368" w:rsidR="005F38CE" w:rsidRPr="00677A08" w:rsidRDefault="005F38CE" w:rsidP="005F38CE">
            <w:pPr>
              <w:spacing w:before="100" w:beforeAutospacing="1" w:after="100" w:afterAutospacing="1"/>
              <w:rPr>
                <w:rFonts w:eastAsia="Calibri"/>
              </w:rPr>
            </w:pPr>
            <w:r w:rsidRPr="00E63676">
              <w:rPr>
                <w:rFonts w:ascii="Arial,Bold" w:hAnsi="Arial,Bold" w:cs="Arial,Bold"/>
                <w:b/>
                <w:bCs/>
                <w:color w:val="333333"/>
                <w:sz w:val="18"/>
                <w:szCs w:val="18"/>
              </w:rPr>
              <w:t xml:space="preserve">Waterbody Name: </w:t>
            </w:r>
            <w:r w:rsidR="008E56BC">
              <w:rPr>
                <w:rFonts w:ascii="Arial" w:hAnsi="Arial" w:cs="Arial"/>
                <w:color w:val="333333"/>
                <w:sz w:val="18"/>
                <w:szCs w:val="18"/>
              </w:rPr>
              <w:t>George</w:t>
            </w:r>
            <w:r w:rsidRPr="00E63676">
              <w:rPr>
                <w:rFonts w:ascii="Arial" w:hAnsi="Arial" w:cs="Arial"/>
                <w:color w:val="333333"/>
                <w:sz w:val="18"/>
                <w:szCs w:val="18"/>
              </w:rPr>
              <w:t xml:space="preserve"> Lake</w:t>
            </w:r>
          </w:p>
        </w:tc>
        <w:tc>
          <w:tcPr>
            <w:tcW w:w="0" w:type="auto"/>
          </w:tcPr>
          <w:p w14:paraId="4CB7CFC3" w14:textId="50673EBD" w:rsidR="005F38CE" w:rsidRPr="00677A08" w:rsidRDefault="005F38CE" w:rsidP="005F38CE">
            <w:pPr>
              <w:spacing w:before="100" w:beforeAutospacing="1" w:after="100" w:afterAutospacing="1"/>
              <w:rPr>
                <w:rFonts w:eastAsia="Calibri"/>
              </w:rPr>
            </w:pPr>
          </w:p>
        </w:tc>
      </w:tr>
      <w:tr w:rsidR="005F38CE" w:rsidRPr="00677A08" w14:paraId="560510F0" w14:textId="77777777" w:rsidTr="005F38CE">
        <w:trPr>
          <w:tblCellSpacing w:w="0" w:type="dxa"/>
        </w:trPr>
        <w:tc>
          <w:tcPr>
            <w:tcW w:w="0" w:type="auto"/>
            <w:hideMark/>
          </w:tcPr>
          <w:p w14:paraId="1AA185FA" w14:textId="01F28311" w:rsidR="005F38CE" w:rsidRPr="00677A08" w:rsidRDefault="005F38CE" w:rsidP="005F38CE">
            <w:pPr>
              <w:spacing w:before="100" w:beforeAutospacing="1" w:after="100" w:afterAutospacing="1"/>
              <w:rPr>
                <w:rFonts w:eastAsia="Calibri"/>
              </w:rPr>
            </w:pPr>
            <w:r w:rsidRPr="00E63676">
              <w:rPr>
                <w:rFonts w:ascii="Arial,Bold" w:hAnsi="Arial,Bold" w:cs="Arial,Bold"/>
                <w:b/>
                <w:bCs/>
                <w:color w:val="333333"/>
                <w:sz w:val="18"/>
                <w:szCs w:val="18"/>
              </w:rPr>
              <w:t xml:space="preserve">Waterbody Address: </w:t>
            </w:r>
            <w:r w:rsidR="008E56BC">
              <w:rPr>
                <w:rFonts w:ascii="Arial" w:hAnsi="Arial" w:cs="Arial"/>
                <w:color w:val="333333"/>
                <w:sz w:val="18"/>
                <w:szCs w:val="18"/>
              </w:rPr>
              <w:t>18709 102</w:t>
            </w:r>
            <w:r w:rsidR="008E56BC" w:rsidRPr="008E56BC">
              <w:rPr>
                <w:rFonts w:ascii="Arial" w:hAnsi="Arial" w:cs="Arial"/>
                <w:color w:val="333333"/>
                <w:sz w:val="18"/>
                <w:szCs w:val="18"/>
                <w:vertAlign w:val="superscript"/>
              </w:rPr>
              <w:t>nd</w:t>
            </w:r>
            <w:r w:rsidR="008E56BC">
              <w:rPr>
                <w:rFonts w:ascii="Arial" w:hAnsi="Arial" w:cs="Arial"/>
                <w:color w:val="333333"/>
                <w:sz w:val="18"/>
                <w:szCs w:val="18"/>
              </w:rPr>
              <w:t xml:space="preserve"> Street, Bristol, WI</w:t>
            </w:r>
          </w:p>
        </w:tc>
        <w:tc>
          <w:tcPr>
            <w:tcW w:w="0" w:type="auto"/>
          </w:tcPr>
          <w:p w14:paraId="419D990B" w14:textId="23DEC60F" w:rsidR="005F38CE" w:rsidRPr="00C90F6C" w:rsidRDefault="005F38CE" w:rsidP="005F38CE">
            <w:pPr>
              <w:spacing w:before="100" w:beforeAutospacing="1" w:after="100" w:afterAutospacing="1"/>
              <w:rPr>
                <w:rFonts w:eastAsia="Calibri"/>
              </w:rPr>
            </w:pPr>
          </w:p>
        </w:tc>
      </w:tr>
      <w:tr w:rsidR="005F38CE" w:rsidRPr="00677A08" w14:paraId="056F893D" w14:textId="77777777" w:rsidTr="005F38CE">
        <w:trPr>
          <w:tblCellSpacing w:w="0" w:type="dxa"/>
        </w:trPr>
        <w:tc>
          <w:tcPr>
            <w:tcW w:w="0" w:type="auto"/>
            <w:hideMark/>
          </w:tcPr>
          <w:p w14:paraId="1B67AE24" w14:textId="60D08B1D" w:rsidR="005F38CE" w:rsidRPr="00677A08" w:rsidRDefault="005F38CE" w:rsidP="005F38CE">
            <w:pPr>
              <w:spacing w:before="100" w:beforeAutospacing="1" w:after="100" w:afterAutospacing="1"/>
              <w:rPr>
                <w:rFonts w:eastAsia="Calibri"/>
              </w:rPr>
            </w:pPr>
            <w:r w:rsidRPr="00E63676">
              <w:rPr>
                <w:rFonts w:ascii="Arial,Bold" w:hAnsi="Arial,Bold" w:cs="Arial,Bold"/>
                <w:b/>
                <w:bCs/>
                <w:color w:val="333333"/>
                <w:sz w:val="18"/>
                <w:szCs w:val="18"/>
              </w:rPr>
              <w:t xml:space="preserve">Fee Received: </w:t>
            </w:r>
            <w:r w:rsidRPr="00E63676">
              <w:rPr>
                <w:rFonts w:ascii="Arial" w:hAnsi="Arial" w:cs="Arial"/>
                <w:color w:val="333333"/>
                <w:sz w:val="18"/>
                <w:szCs w:val="18"/>
              </w:rPr>
              <w:t>300</w:t>
            </w:r>
          </w:p>
        </w:tc>
        <w:tc>
          <w:tcPr>
            <w:tcW w:w="0" w:type="auto"/>
          </w:tcPr>
          <w:p w14:paraId="73906494" w14:textId="3460E86B" w:rsidR="005F38CE" w:rsidRPr="00677A08" w:rsidRDefault="005F38CE" w:rsidP="005F38CE">
            <w:pPr>
              <w:spacing w:before="100" w:beforeAutospacing="1" w:after="100" w:afterAutospacing="1"/>
              <w:rPr>
                <w:rFonts w:eastAsia="Calibri"/>
              </w:rPr>
            </w:pPr>
          </w:p>
        </w:tc>
      </w:tr>
      <w:tr w:rsidR="005F38CE" w:rsidRPr="00677A08" w14:paraId="0E36E91E" w14:textId="77777777" w:rsidTr="005F38CE">
        <w:trPr>
          <w:tblCellSpacing w:w="0" w:type="dxa"/>
        </w:trPr>
        <w:tc>
          <w:tcPr>
            <w:tcW w:w="0" w:type="auto"/>
            <w:hideMark/>
          </w:tcPr>
          <w:p w14:paraId="22F0AC39" w14:textId="70106DED" w:rsidR="005F38CE" w:rsidRPr="00677A08" w:rsidRDefault="005F38CE" w:rsidP="005F38CE">
            <w:pPr>
              <w:spacing w:before="100" w:beforeAutospacing="1" w:after="100" w:afterAutospacing="1"/>
              <w:rPr>
                <w:rFonts w:eastAsia="Calibri"/>
              </w:rPr>
            </w:pPr>
            <w:r w:rsidRPr="00E63676">
              <w:rPr>
                <w:rFonts w:ascii="Arial,Bold" w:hAnsi="Arial,Bold" w:cs="Arial,Bold"/>
                <w:b/>
                <w:bCs/>
                <w:color w:val="333333"/>
                <w:sz w:val="18"/>
                <w:szCs w:val="18"/>
              </w:rPr>
              <w:t xml:space="preserve">Permit Number: </w:t>
            </w:r>
            <w:r w:rsidRPr="00E63676">
              <w:rPr>
                <w:rFonts w:ascii="Arial" w:hAnsi="Arial" w:cs="Arial"/>
                <w:color w:val="333333"/>
                <w:sz w:val="18"/>
                <w:szCs w:val="18"/>
              </w:rPr>
              <w:t>SE-2021-</w:t>
            </w:r>
            <w:r w:rsidR="000D0435">
              <w:rPr>
                <w:rFonts w:ascii="Arial" w:hAnsi="Arial" w:cs="Arial"/>
                <w:color w:val="333333"/>
                <w:sz w:val="18"/>
                <w:szCs w:val="18"/>
              </w:rPr>
              <w:t>30</w:t>
            </w:r>
            <w:r w:rsidRPr="00E63676">
              <w:rPr>
                <w:rFonts w:ascii="Arial" w:hAnsi="Arial" w:cs="Arial"/>
                <w:color w:val="333333"/>
                <w:sz w:val="18"/>
                <w:szCs w:val="18"/>
              </w:rPr>
              <w:t>-1</w:t>
            </w:r>
            <w:r w:rsidR="008E56BC">
              <w:rPr>
                <w:rFonts w:ascii="Arial" w:hAnsi="Arial" w:cs="Arial"/>
                <w:color w:val="333333"/>
                <w:sz w:val="18"/>
                <w:szCs w:val="18"/>
              </w:rPr>
              <w:t>0937</w:t>
            </w:r>
            <w:r w:rsidRPr="00E63676">
              <w:rPr>
                <w:rFonts w:ascii="Arial" w:hAnsi="Arial" w:cs="Arial"/>
                <w:color w:val="333333"/>
                <w:sz w:val="18"/>
                <w:szCs w:val="18"/>
              </w:rPr>
              <w:t>M</w:t>
            </w:r>
          </w:p>
        </w:tc>
        <w:tc>
          <w:tcPr>
            <w:tcW w:w="0" w:type="auto"/>
          </w:tcPr>
          <w:p w14:paraId="060BCFFE" w14:textId="04C128D7" w:rsidR="005F38CE" w:rsidRPr="00677A08" w:rsidRDefault="005F38CE" w:rsidP="005F38CE">
            <w:pPr>
              <w:spacing w:before="100" w:beforeAutospacing="1" w:after="100" w:afterAutospacing="1"/>
              <w:rPr>
                <w:rFonts w:eastAsia="Calibri"/>
              </w:rPr>
            </w:pPr>
          </w:p>
        </w:tc>
      </w:tr>
      <w:tr w:rsidR="006468B2" w:rsidRPr="006468B2" w14:paraId="16050886" w14:textId="77777777" w:rsidTr="006468B2">
        <w:trPr>
          <w:tblCellSpacing w:w="0" w:type="dxa"/>
        </w:trPr>
        <w:tc>
          <w:tcPr>
            <w:tcW w:w="0" w:type="auto"/>
            <w:vAlign w:val="center"/>
            <w:hideMark/>
          </w:tcPr>
          <w:p w14:paraId="6B99CCF5" w14:textId="77777777" w:rsidR="006468B2" w:rsidRPr="006468B2" w:rsidRDefault="006468B2" w:rsidP="006468B2">
            <w:pPr>
              <w:spacing w:before="100" w:beforeAutospacing="1" w:after="100" w:afterAutospacing="1"/>
              <w:rPr>
                <w:rFonts w:eastAsia="Calibri"/>
                <w:color w:val="CC3300"/>
              </w:rPr>
            </w:pPr>
            <w:r w:rsidRPr="006468B2">
              <w:rPr>
                <w:rFonts w:eastAsia="Calibri"/>
                <w:i/>
                <w:iCs/>
                <w:color w:val="CC3300"/>
              </w:rPr>
              <w:t xml:space="preserve">Advanced Notification of </w:t>
            </w:r>
            <w:r w:rsidR="00F82AA8">
              <w:rPr>
                <w:rFonts w:eastAsia="Calibri"/>
                <w:i/>
                <w:iCs/>
                <w:color w:val="CC3300"/>
              </w:rPr>
              <w:t>Harvesting</w:t>
            </w:r>
            <w:r w:rsidRPr="006468B2">
              <w:rPr>
                <w:rFonts w:eastAsia="Calibri"/>
                <w:i/>
                <w:iCs/>
                <w:color w:val="CC3300"/>
              </w:rPr>
              <w:t xml:space="preserve"> is required</w:t>
            </w:r>
          </w:p>
        </w:tc>
        <w:tc>
          <w:tcPr>
            <w:tcW w:w="0" w:type="auto"/>
            <w:vAlign w:val="center"/>
            <w:hideMark/>
          </w:tcPr>
          <w:p w14:paraId="0658C187" w14:textId="77777777" w:rsidR="006468B2" w:rsidRPr="006468B2" w:rsidRDefault="006468B2" w:rsidP="006468B2">
            <w:pPr>
              <w:rPr>
                <w:rFonts w:eastAsia="Calibri"/>
                <w:color w:val="CC3300"/>
              </w:rPr>
            </w:pPr>
          </w:p>
        </w:tc>
      </w:tr>
    </w:tbl>
    <w:p w14:paraId="5A24C429" w14:textId="77777777" w:rsidR="0013773D" w:rsidRDefault="0013773D" w:rsidP="00A9005F">
      <w:pPr>
        <w:rPr>
          <w:rFonts w:ascii="Segoe UI" w:eastAsia="Calibri" w:hAnsi="Segoe UI" w:cs="Segoe UI"/>
          <w:sz w:val="20"/>
          <w:szCs w:val="20"/>
        </w:rPr>
      </w:pPr>
    </w:p>
    <w:p w14:paraId="4F863DAC" w14:textId="77777777" w:rsidR="00A9005F" w:rsidRPr="001D0D77" w:rsidRDefault="00A9005F" w:rsidP="00A9005F">
      <w:pPr>
        <w:rPr>
          <w:rFonts w:ascii="Segoe UI" w:eastAsia="Times New Roman" w:hAnsi="Segoe UI" w:cs="Segoe UI"/>
          <w:b/>
          <w:sz w:val="20"/>
          <w:szCs w:val="20"/>
          <w:u w:val="single"/>
        </w:rPr>
      </w:pPr>
      <w:r w:rsidRPr="001D0D77">
        <w:rPr>
          <w:rFonts w:ascii="Segoe UI" w:eastAsia="Times New Roman" w:hAnsi="Segoe UI" w:cs="Segoe UI"/>
          <w:b/>
          <w:sz w:val="20"/>
          <w:szCs w:val="20"/>
          <w:u w:val="single"/>
        </w:rPr>
        <w:t>GENERAL STATEMENTS AND CONDITIONS:</w:t>
      </w:r>
    </w:p>
    <w:p w14:paraId="6BF8D516" w14:textId="77777777" w:rsidR="00A9005F" w:rsidRPr="001D0D77" w:rsidRDefault="00A9005F" w:rsidP="00A9005F">
      <w:pPr>
        <w:rPr>
          <w:rFonts w:ascii="Segoe UI" w:eastAsia="Times New Roman" w:hAnsi="Segoe UI" w:cs="Segoe UI"/>
          <w:b/>
          <w:sz w:val="20"/>
          <w:szCs w:val="20"/>
          <w:u w:val="single"/>
        </w:rPr>
      </w:pPr>
    </w:p>
    <w:p w14:paraId="44139285" w14:textId="6CD4AF6F" w:rsidR="00A9005F" w:rsidRPr="001D0D77" w:rsidRDefault="00A9005F" w:rsidP="00A9005F">
      <w:pPr>
        <w:rPr>
          <w:rFonts w:ascii="Segoe UI" w:eastAsia="Times New Roman" w:hAnsi="Segoe UI" w:cs="Segoe UI"/>
          <w:sz w:val="20"/>
          <w:szCs w:val="20"/>
        </w:rPr>
      </w:pPr>
      <w:r w:rsidRPr="001D0D77">
        <w:rPr>
          <w:rFonts w:ascii="Segoe UI" w:eastAsia="Times New Roman" w:hAnsi="Segoe UI" w:cs="Segoe UI"/>
          <w:sz w:val="20"/>
          <w:szCs w:val="20"/>
        </w:rPr>
        <w:t xml:space="preserve">The Department has received and reviewed your application to </w:t>
      </w:r>
      <w:r w:rsidR="00C90F6C" w:rsidRPr="001D0D77">
        <w:rPr>
          <w:rFonts w:ascii="Segoe UI" w:eastAsia="Times New Roman" w:hAnsi="Segoe UI" w:cs="Segoe UI"/>
          <w:sz w:val="20"/>
          <w:szCs w:val="20"/>
        </w:rPr>
        <w:t>mechanically remove</w:t>
      </w:r>
      <w:r w:rsidRPr="001D0D77">
        <w:rPr>
          <w:rFonts w:ascii="Segoe UI" w:eastAsia="Times New Roman" w:hAnsi="Segoe UI" w:cs="Segoe UI"/>
          <w:sz w:val="20"/>
          <w:szCs w:val="20"/>
        </w:rPr>
        <w:t xml:space="preserve"> </w:t>
      </w:r>
      <w:r w:rsidR="00C90F6C" w:rsidRPr="001D0D77">
        <w:rPr>
          <w:rFonts w:ascii="Segoe UI" w:eastAsia="Times New Roman" w:hAnsi="Segoe UI" w:cs="Segoe UI"/>
          <w:sz w:val="20"/>
          <w:szCs w:val="20"/>
        </w:rPr>
        <w:t>aquatic plants</w:t>
      </w:r>
      <w:r w:rsidRPr="001D0D77">
        <w:rPr>
          <w:rFonts w:ascii="Segoe UI" w:eastAsia="Times New Roman" w:hAnsi="Segoe UI" w:cs="Segoe UI"/>
          <w:sz w:val="20"/>
          <w:szCs w:val="20"/>
        </w:rPr>
        <w:t xml:space="preserve"> in </w:t>
      </w:r>
      <w:r w:rsidR="008E56BC">
        <w:rPr>
          <w:rFonts w:ascii="Segoe UI" w:eastAsia="Calibri" w:hAnsi="Segoe UI" w:cs="Segoe UI"/>
          <w:sz w:val="20"/>
          <w:szCs w:val="20"/>
        </w:rPr>
        <w:t>George</w:t>
      </w:r>
      <w:r w:rsidR="005F38CE">
        <w:rPr>
          <w:rFonts w:ascii="Segoe UI" w:eastAsia="Calibri" w:hAnsi="Segoe UI" w:cs="Segoe UI"/>
          <w:sz w:val="20"/>
          <w:szCs w:val="20"/>
        </w:rPr>
        <w:t xml:space="preserve"> Lake, </w:t>
      </w:r>
      <w:r w:rsidR="008E56BC">
        <w:rPr>
          <w:rFonts w:ascii="Segoe UI" w:eastAsia="Calibri" w:hAnsi="Segoe UI" w:cs="Segoe UI"/>
          <w:sz w:val="20"/>
          <w:szCs w:val="20"/>
        </w:rPr>
        <w:t>Kenosha</w:t>
      </w:r>
      <w:r w:rsidR="005F38CE">
        <w:rPr>
          <w:rFonts w:ascii="Segoe UI" w:eastAsia="Calibri" w:hAnsi="Segoe UI" w:cs="Segoe UI"/>
          <w:sz w:val="20"/>
          <w:szCs w:val="20"/>
        </w:rPr>
        <w:t xml:space="preserve"> County</w:t>
      </w:r>
      <w:r w:rsidRPr="001D0D77">
        <w:rPr>
          <w:rFonts w:ascii="Segoe UI" w:eastAsia="Times New Roman" w:hAnsi="Segoe UI" w:cs="Segoe UI"/>
          <w:sz w:val="20"/>
          <w:szCs w:val="20"/>
        </w:rPr>
        <w:t xml:space="preserve">. Aspects of this permit may not be changed.  Please go to this web address: </w:t>
      </w:r>
      <w:hyperlink r:id="rId5" w:history="1">
        <w:r w:rsidRPr="001D0D77">
          <w:rPr>
            <w:rFonts w:ascii="Segoe UI" w:eastAsia="Times New Roman" w:hAnsi="Segoe UI" w:cs="Segoe UI"/>
            <w:color w:val="0000FF"/>
            <w:sz w:val="20"/>
            <w:szCs w:val="20"/>
            <w:u w:val="single"/>
          </w:rPr>
          <w:t>https://permits.dnr.wi.gov/water/SitePages/Permit%20Search.aspx</w:t>
        </w:r>
      </w:hyperlink>
      <w:r w:rsidRPr="001D0D77">
        <w:rPr>
          <w:rFonts w:ascii="Segoe UI" w:eastAsia="Times New Roman" w:hAnsi="Segoe UI" w:cs="Segoe UI"/>
          <w:sz w:val="20"/>
          <w:szCs w:val="20"/>
        </w:rPr>
        <w:t xml:space="preserve"> to search for and download the permit documents.  Your permit application meets the minimum requirements by law and a permit is being issued with the following conditions.</w:t>
      </w:r>
    </w:p>
    <w:p w14:paraId="3DE8D6F4" w14:textId="77777777" w:rsidR="00A9005F" w:rsidRPr="001D0D77" w:rsidRDefault="00A9005F" w:rsidP="00A9005F">
      <w:pPr>
        <w:rPr>
          <w:rFonts w:ascii="Segoe UI" w:eastAsia="Times New Roman" w:hAnsi="Segoe UI" w:cs="Segoe UI"/>
          <w:sz w:val="20"/>
          <w:szCs w:val="20"/>
        </w:rPr>
      </w:pPr>
    </w:p>
    <w:p w14:paraId="288B11EE" w14:textId="0212B807" w:rsidR="001D47C6" w:rsidRPr="001D0D77" w:rsidRDefault="00C90F6C" w:rsidP="001D47C6">
      <w:pPr>
        <w:numPr>
          <w:ilvl w:val="0"/>
          <w:numId w:val="5"/>
        </w:numPr>
        <w:rPr>
          <w:rFonts w:ascii="Segoe UI" w:eastAsia="Times New Roman" w:hAnsi="Segoe UI" w:cs="Segoe UI"/>
          <w:sz w:val="20"/>
          <w:szCs w:val="20"/>
        </w:rPr>
      </w:pPr>
      <w:bookmarkStart w:id="0" w:name="_Hlk31957436"/>
      <w:r w:rsidRPr="001D0D77">
        <w:rPr>
          <w:rFonts w:ascii="Segoe UI" w:eastAsia="Times New Roman" w:hAnsi="Segoe UI" w:cs="Segoe UI"/>
          <w:sz w:val="20"/>
          <w:szCs w:val="20"/>
        </w:rPr>
        <w:t xml:space="preserve">You shall follow the </w:t>
      </w:r>
      <w:r w:rsidR="0013773D" w:rsidRPr="001D0D77">
        <w:rPr>
          <w:rFonts w:ascii="Segoe UI" w:eastAsia="Times New Roman" w:hAnsi="Segoe UI" w:cs="Segoe UI"/>
          <w:sz w:val="20"/>
          <w:szCs w:val="20"/>
        </w:rPr>
        <w:t>harvesting</w:t>
      </w:r>
      <w:r w:rsidRPr="001D0D77">
        <w:rPr>
          <w:rFonts w:ascii="Segoe UI" w:eastAsia="Times New Roman" w:hAnsi="Segoe UI" w:cs="Segoe UI"/>
          <w:sz w:val="20"/>
          <w:szCs w:val="20"/>
        </w:rPr>
        <w:t xml:space="preserve"> plan outlined in the </w:t>
      </w:r>
      <w:bookmarkStart w:id="1" w:name="_Hlk42686198"/>
      <w:r w:rsidRPr="001D0D77">
        <w:rPr>
          <w:rFonts w:ascii="Segoe UI" w:eastAsia="Times New Roman" w:hAnsi="Segoe UI" w:cs="Segoe UI"/>
          <w:sz w:val="20"/>
          <w:szCs w:val="20"/>
        </w:rPr>
        <w:t>202</w:t>
      </w:r>
      <w:r w:rsidR="008E56BC">
        <w:rPr>
          <w:rFonts w:ascii="Segoe UI" w:eastAsia="Times New Roman" w:hAnsi="Segoe UI" w:cs="Segoe UI"/>
          <w:sz w:val="20"/>
          <w:szCs w:val="20"/>
        </w:rPr>
        <w:t>0</w:t>
      </w:r>
      <w:r w:rsidRPr="001D0D77">
        <w:rPr>
          <w:rFonts w:ascii="Segoe UI" w:eastAsia="Times New Roman" w:hAnsi="Segoe UI" w:cs="Segoe UI"/>
          <w:sz w:val="20"/>
          <w:szCs w:val="20"/>
        </w:rPr>
        <w:t xml:space="preserve"> </w:t>
      </w:r>
      <w:bookmarkEnd w:id="1"/>
      <w:r w:rsidR="008E56BC">
        <w:rPr>
          <w:rFonts w:ascii="Segoe UI" w:eastAsia="Times New Roman" w:hAnsi="Segoe UI" w:cs="Segoe UI"/>
          <w:sz w:val="20"/>
          <w:szCs w:val="20"/>
        </w:rPr>
        <w:t>George</w:t>
      </w:r>
      <w:r w:rsidR="005F38CE">
        <w:rPr>
          <w:rFonts w:ascii="Segoe UI" w:eastAsia="Times New Roman" w:hAnsi="Segoe UI" w:cs="Segoe UI"/>
          <w:sz w:val="20"/>
          <w:szCs w:val="20"/>
        </w:rPr>
        <w:t xml:space="preserve"> Lake Aquatic Plant Management Plan Update</w:t>
      </w:r>
      <w:r w:rsidR="001D47C6" w:rsidRPr="001D0D77">
        <w:rPr>
          <w:rFonts w:ascii="Segoe UI" w:eastAsia="Times New Roman" w:hAnsi="Segoe UI" w:cs="Segoe UI"/>
          <w:sz w:val="20"/>
          <w:szCs w:val="20"/>
        </w:rPr>
        <w:t>, the Plan</w:t>
      </w:r>
      <w:r w:rsidR="005F38CE">
        <w:rPr>
          <w:rFonts w:ascii="Segoe UI" w:eastAsia="Times New Roman" w:hAnsi="Segoe UI" w:cs="Segoe UI"/>
          <w:sz w:val="20"/>
          <w:szCs w:val="20"/>
        </w:rPr>
        <w:t xml:space="preserve"> Update</w:t>
      </w:r>
      <w:r w:rsidR="001D47C6" w:rsidRPr="001D0D77">
        <w:rPr>
          <w:rFonts w:ascii="Segoe UI" w:eastAsia="Times New Roman" w:hAnsi="Segoe UI" w:cs="Segoe UI"/>
          <w:sz w:val="20"/>
          <w:szCs w:val="20"/>
        </w:rPr>
        <w:t xml:space="preserve"> Map </w:t>
      </w:r>
      <w:r w:rsidR="008E56BC">
        <w:rPr>
          <w:rFonts w:ascii="Segoe UI" w:eastAsia="Times New Roman" w:hAnsi="Segoe UI" w:cs="Segoe UI"/>
          <w:sz w:val="20"/>
          <w:szCs w:val="20"/>
        </w:rPr>
        <w:t>Figure A-5</w:t>
      </w:r>
      <w:r w:rsidR="001E6840">
        <w:rPr>
          <w:rFonts w:ascii="Segoe UI" w:eastAsia="Times New Roman" w:hAnsi="Segoe UI" w:cs="Segoe UI"/>
          <w:sz w:val="20"/>
          <w:szCs w:val="20"/>
        </w:rPr>
        <w:t xml:space="preserve">, </w:t>
      </w:r>
      <w:r w:rsidR="00BD20B2">
        <w:rPr>
          <w:rFonts w:ascii="Segoe UI" w:eastAsia="Times New Roman" w:hAnsi="Segoe UI" w:cs="Segoe UI"/>
          <w:sz w:val="20"/>
          <w:szCs w:val="20"/>
        </w:rPr>
        <w:t>the 5/1</w:t>
      </w:r>
      <w:r w:rsidR="009F11FC">
        <w:rPr>
          <w:rFonts w:ascii="Segoe UI" w:eastAsia="Times New Roman" w:hAnsi="Segoe UI" w:cs="Segoe UI"/>
          <w:sz w:val="20"/>
          <w:szCs w:val="20"/>
        </w:rPr>
        <w:t>2</w:t>
      </w:r>
      <w:r w:rsidR="00BD20B2">
        <w:rPr>
          <w:rFonts w:ascii="Segoe UI" w:eastAsia="Times New Roman" w:hAnsi="Segoe UI" w:cs="Segoe UI"/>
          <w:sz w:val="20"/>
          <w:szCs w:val="20"/>
        </w:rPr>
        <w:t>/</w:t>
      </w:r>
      <w:r w:rsidR="005F38CE">
        <w:rPr>
          <w:rFonts w:ascii="Segoe UI" w:eastAsia="Times New Roman" w:hAnsi="Segoe UI" w:cs="Segoe UI"/>
          <w:sz w:val="20"/>
          <w:szCs w:val="20"/>
        </w:rPr>
        <w:t>20</w:t>
      </w:r>
      <w:r w:rsidR="008E56BC">
        <w:rPr>
          <w:rFonts w:ascii="Segoe UI" w:eastAsia="Times New Roman" w:hAnsi="Segoe UI" w:cs="Segoe UI"/>
          <w:sz w:val="20"/>
          <w:szCs w:val="20"/>
        </w:rPr>
        <w:t>21</w:t>
      </w:r>
      <w:r w:rsidR="005F38CE">
        <w:rPr>
          <w:rFonts w:ascii="Segoe UI" w:eastAsia="Times New Roman" w:hAnsi="Segoe UI" w:cs="Segoe UI"/>
          <w:sz w:val="20"/>
          <w:szCs w:val="20"/>
        </w:rPr>
        <w:t xml:space="preserve"> </w:t>
      </w:r>
      <w:r w:rsidR="00BD20B2">
        <w:rPr>
          <w:rFonts w:ascii="Segoe UI" w:eastAsia="Times New Roman" w:hAnsi="Segoe UI" w:cs="Segoe UI"/>
          <w:sz w:val="20"/>
          <w:szCs w:val="20"/>
        </w:rPr>
        <w:t>Updated</w:t>
      </w:r>
      <w:r w:rsidR="005F38CE">
        <w:rPr>
          <w:rFonts w:ascii="Segoe UI" w:eastAsia="Times New Roman" w:hAnsi="Segoe UI" w:cs="Segoe UI"/>
          <w:sz w:val="20"/>
          <w:szCs w:val="20"/>
        </w:rPr>
        <w:t xml:space="preserve"> harvesting map included</w:t>
      </w:r>
      <w:r w:rsidR="00BD20B2">
        <w:rPr>
          <w:rFonts w:ascii="Segoe UI" w:eastAsia="Times New Roman" w:hAnsi="Segoe UI" w:cs="Segoe UI"/>
          <w:sz w:val="20"/>
          <w:szCs w:val="20"/>
        </w:rPr>
        <w:t xml:space="preserve"> </w:t>
      </w:r>
      <w:r w:rsidR="005F38CE">
        <w:rPr>
          <w:rFonts w:ascii="Segoe UI" w:eastAsia="Times New Roman" w:hAnsi="Segoe UI" w:cs="Segoe UI"/>
          <w:sz w:val="20"/>
          <w:szCs w:val="20"/>
        </w:rPr>
        <w:t>in the application material</w:t>
      </w:r>
      <w:r w:rsidR="00BD20B2">
        <w:rPr>
          <w:rFonts w:ascii="Segoe UI" w:eastAsia="Times New Roman" w:hAnsi="Segoe UI" w:cs="Segoe UI"/>
          <w:sz w:val="20"/>
          <w:szCs w:val="20"/>
        </w:rPr>
        <w:t>s</w:t>
      </w:r>
      <w:r w:rsidR="005F38CE">
        <w:rPr>
          <w:rFonts w:ascii="Segoe UI" w:eastAsia="Times New Roman" w:hAnsi="Segoe UI" w:cs="Segoe UI"/>
          <w:sz w:val="20"/>
          <w:szCs w:val="20"/>
        </w:rPr>
        <w:t>,</w:t>
      </w:r>
      <w:r w:rsidRPr="001D0D77">
        <w:rPr>
          <w:rFonts w:ascii="Segoe UI" w:eastAsia="Times New Roman" w:hAnsi="Segoe UI" w:cs="Segoe UI"/>
          <w:sz w:val="20"/>
          <w:szCs w:val="20"/>
        </w:rPr>
        <w:t xml:space="preserve"> </w:t>
      </w:r>
      <w:r w:rsidR="001D47C6" w:rsidRPr="001D0D77">
        <w:rPr>
          <w:rFonts w:ascii="Segoe UI" w:eastAsia="Times New Roman" w:hAnsi="Segoe UI" w:cs="Segoe UI"/>
          <w:sz w:val="20"/>
          <w:szCs w:val="20"/>
        </w:rPr>
        <w:t xml:space="preserve">the </w:t>
      </w:r>
      <w:r w:rsidRPr="001D0D77">
        <w:rPr>
          <w:rFonts w:ascii="Segoe UI" w:eastAsia="Times New Roman" w:hAnsi="Segoe UI" w:cs="Segoe UI"/>
          <w:sz w:val="20"/>
          <w:szCs w:val="20"/>
        </w:rPr>
        <w:t>permit application</w:t>
      </w:r>
      <w:r w:rsidR="001D47C6" w:rsidRPr="001D0D77">
        <w:rPr>
          <w:rFonts w:ascii="Segoe UI" w:eastAsia="Times New Roman" w:hAnsi="Segoe UI" w:cs="Segoe UI"/>
          <w:sz w:val="20"/>
          <w:szCs w:val="20"/>
        </w:rPr>
        <w:t xml:space="preserve">, permit, and </w:t>
      </w:r>
      <w:r w:rsidRPr="001D0D77">
        <w:rPr>
          <w:rFonts w:ascii="Segoe UI" w:eastAsia="Times New Roman" w:hAnsi="Segoe UI" w:cs="Segoe UI"/>
          <w:sz w:val="20"/>
          <w:szCs w:val="20"/>
        </w:rPr>
        <w:t>permit conditions. Any changes to the permitted activity or Department approved management plan will require an additional permit from the Department.</w:t>
      </w:r>
    </w:p>
    <w:p w14:paraId="7A3B8F47" w14:textId="77777777" w:rsidR="00C90F6C" w:rsidRPr="001D0D77" w:rsidRDefault="00C90F6C" w:rsidP="00C90F6C">
      <w:pPr>
        <w:rPr>
          <w:rFonts w:ascii="Segoe UI" w:eastAsia="Times New Roman" w:hAnsi="Segoe UI" w:cs="Segoe UI"/>
          <w:sz w:val="20"/>
          <w:szCs w:val="20"/>
        </w:rPr>
      </w:pPr>
    </w:p>
    <w:p w14:paraId="59F4A35B" w14:textId="77777777" w:rsidR="00C90F6C" w:rsidRPr="001D0D77" w:rsidRDefault="00C90F6C" w:rsidP="00C90F6C">
      <w:pPr>
        <w:numPr>
          <w:ilvl w:val="0"/>
          <w:numId w:val="5"/>
        </w:numPr>
        <w:rPr>
          <w:rFonts w:ascii="Segoe UI" w:eastAsia="Times New Roman" w:hAnsi="Segoe UI" w:cs="Segoe UI"/>
          <w:sz w:val="20"/>
          <w:szCs w:val="20"/>
        </w:rPr>
      </w:pPr>
      <w:r w:rsidRPr="001D0D77">
        <w:rPr>
          <w:rFonts w:ascii="Segoe UI" w:eastAsia="Times New Roman" w:hAnsi="Segoe UI" w:cs="Segoe UI"/>
          <w:sz w:val="20"/>
          <w:szCs w:val="20"/>
        </w:rPr>
        <w:t xml:space="preserve">The treatment notification protocols, treatment plan, and reporting protocols shall be performed in compliance with Wisconsin Administrative code chapter NR 109.  Noncompliance with the permit can result in enforcement actions under State Statute 23, 30 and 31 and restriction of aquatic plant management activities for subsequent years under Wisconsin Administrative code chapter NR 109.  The conditions and treatment plan are required to be followed to ensure efficacy of the treatment.  </w:t>
      </w:r>
    </w:p>
    <w:p w14:paraId="192BD0F9" w14:textId="77777777" w:rsidR="00A9005F" w:rsidRPr="001D0D77" w:rsidRDefault="00A9005F" w:rsidP="00A9005F">
      <w:pPr>
        <w:ind w:left="750"/>
        <w:rPr>
          <w:rFonts w:ascii="Segoe UI" w:eastAsia="Times New Roman" w:hAnsi="Segoe UI" w:cs="Segoe UI"/>
          <w:sz w:val="20"/>
          <w:szCs w:val="20"/>
        </w:rPr>
      </w:pPr>
    </w:p>
    <w:p w14:paraId="40FC9E0C" w14:textId="77777777" w:rsidR="00A9005F" w:rsidRPr="001D0D77" w:rsidRDefault="00A9005F" w:rsidP="00A9005F">
      <w:pPr>
        <w:numPr>
          <w:ilvl w:val="0"/>
          <w:numId w:val="1"/>
        </w:numPr>
        <w:rPr>
          <w:rFonts w:ascii="Segoe UI" w:eastAsia="Times New Roman" w:hAnsi="Segoe UI" w:cs="Segoe UI"/>
          <w:sz w:val="20"/>
          <w:szCs w:val="20"/>
        </w:rPr>
      </w:pPr>
      <w:r w:rsidRPr="001D0D77">
        <w:rPr>
          <w:rFonts w:ascii="Segoe UI" w:eastAsia="Times New Roman" w:hAnsi="Segoe UI" w:cs="Segoe UI"/>
          <w:sz w:val="20"/>
          <w:szCs w:val="20"/>
        </w:rPr>
        <w:t xml:space="preserve">You shall notify Craig Helker of the Department of Natural Resources at </w:t>
      </w:r>
      <w:r w:rsidR="00F41E16" w:rsidRPr="001D0D77">
        <w:rPr>
          <w:rFonts w:ascii="Segoe UI" w:eastAsia="Times New Roman" w:hAnsi="Segoe UI" w:cs="Segoe UI"/>
          <w:sz w:val="20"/>
          <w:szCs w:val="20"/>
        </w:rPr>
        <w:t>414</w:t>
      </w:r>
      <w:r w:rsidRPr="001D0D77">
        <w:rPr>
          <w:rFonts w:ascii="Segoe UI" w:eastAsia="Times New Roman" w:hAnsi="Segoe UI" w:cs="Segoe UI"/>
          <w:sz w:val="20"/>
          <w:szCs w:val="20"/>
        </w:rPr>
        <w:t>-</w:t>
      </w:r>
      <w:r w:rsidR="00F41E16" w:rsidRPr="001D0D77">
        <w:rPr>
          <w:rFonts w:ascii="Segoe UI" w:eastAsia="Times New Roman" w:hAnsi="Segoe UI" w:cs="Segoe UI"/>
          <w:sz w:val="20"/>
          <w:szCs w:val="20"/>
        </w:rPr>
        <w:t xml:space="preserve">550-2970 </w:t>
      </w:r>
      <w:r w:rsidRPr="001D0D77">
        <w:rPr>
          <w:rFonts w:ascii="Segoe UI" w:eastAsia="Times New Roman" w:hAnsi="Segoe UI" w:cs="Segoe UI"/>
          <w:sz w:val="20"/>
          <w:szCs w:val="20"/>
        </w:rPr>
        <w:t xml:space="preserve">or craig.helker@wisconsin.gov at least 4 business days before </w:t>
      </w:r>
      <w:r w:rsidR="00DE7B09" w:rsidRPr="001D0D77">
        <w:rPr>
          <w:rFonts w:ascii="Segoe UI" w:eastAsia="Times New Roman" w:hAnsi="Segoe UI" w:cs="Segoe UI"/>
          <w:sz w:val="20"/>
          <w:szCs w:val="20"/>
        </w:rPr>
        <w:t>harvesting</w:t>
      </w:r>
      <w:r w:rsidR="00C90F6C" w:rsidRPr="001D0D77">
        <w:rPr>
          <w:rFonts w:ascii="Segoe UI" w:eastAsia="Times New Roman" w:hAnsi="Segoe UI" w:cs="Segoe UI"/>
          <w:sz w:val="20"/>
          <w:szCs w:val="20"/>
        </w:rPr>
        <w:t xml:space="preserve"> with the date and time of the proposed </w:t>
      </w:r>
      <w:r w:rsidR="00DE7B09" w:rsidRPr="001D0D77">
        <w:rPr>
          <w:rFonts w:ascii="Segoe UI" w:eastAsia="Times New Roman" w:hAnsi="Segoe UI" w:cs="Segoe UI"/>
          <w:sz w:val="20"/>
          <w:szCs w:val="20"/>
        </w:rPr>
        <w:t>harvesting</w:t>
      </w:r>
      <w:r w:rsidR="00C90F6C" w:rsidRPr="001D0D77">
        <w:rPr>
          <w:rFonts w:ascii="Segoe UI" w:eastAsia="Times New Roman" w:hAnsi="Segoe UI" w:cs="Segoe UI"/>
          <w:sz w:val="20"/>
          <w:szCs w:val="20"/>
        </w:rPr>
        <w:t>.</w:t>
      </w:r>
      <w:bookmarkEnd w:id="0"/>
    </w:p>
    <w:p w14:paraId="4DEA22A4" w14:textId="77777777" w:rsidR="0026514A" w:rsidRPr="00BD20B2" w:rsidRDefault="0026514A" w:rsidP="00BD20B2">
      <w:pPr>
        <w:rPr>
          <w:rFonts w:ascii="Segoe UI" w:hAnsi="Segoe UI" w:cs="Segoe UI"/>
          <w:sz w:val="20"/>
        </w:rPr>
      </w:pPr>
    </w:p>
    <w:p w14:paraId="2A3FD0A3" w14:textId="77777777" w:rsidR="0026514A" w:rsidRPr="001D0D77" w:rsidRDefault="0026514A" w:rsidP="0026514A">
      <w:pPr>
        <w:pStyle w:val="ListParagraph"/>
        <w:numPr>
          <w:ilvl w:val="0"/>
          <w:numId w:val="1"/>
        </w:numPr>
        <w:rPr>
          <w:rFonts w:ascii="Segoe UI" w:hAnsi="Segoe UI" w:cs="Segoe UI"/>
          <w:sz w:val="20"/>
        </w:rPr>
      </w:pPr>
      <w:r w:rsidRPr="001D0D77">
        <w:rPr>
          <w:rFonts w:ascii="Segoe UI" w:hAnsi="Segoe UI" w:cs="Segoe UI"/>
          <w:sz w:val="20"/>
        </w:rPr>
        <w:t>You shall harvest in a manner to minimize accidental capture of fish. Game fish accidentally captured shall be released immediately. Attempts should be made to release all other species.</w:t>
      </w:r>
    </w:p>
    <w:p w14:paraId="6D33B5A2" w14:textId="77777777" w:rsidR="0026514A" w:rsidRPr="001D0D77" w:rsidRDefault="0026514A" w:rsidP="0026514A">
      <w:pPr>
        <w:pStyle w:val="ListParagraph"/>
        <w:rPr>
          <w:rFonts w:ascii="Segoe UI" w:hAnsi="Segoe UI" w:cs="Segoe UI"/>
          <w:sz w:val="20"/>
        </w:rPr>
      </w:pPr>
    </w:p>
    <w:p w14:paraId="741341A1" w14:textId="4AF1EA1C" w:rsidR="0013773D" w:rsidRDefault="0026514A" w:rsidP="005F38CE">
      <w:pPr>
        <w:pStyle w:val="ListParagraph"/>
        <w:numPr>
          <w:ilvl w:val="0"/>
          <w:numId w:val="1"/>
        </w:numPr>
        <w:rPr>
          <w:rFonts w:ascii="Segoe UI" w:hAnsi="Segoe UI" w:cs="Segoe UI"/>
          <w:sz w:val="20"/>
        </w:rPr>
      </w:pPr>
      <w:r w:rsidRPr="001D0D77">
        <w:rPr>
          <w:rFonts w:ascii="Segoe UI" w:hAnsi="Segoe UI" w:cs="Segoe UI"/>
          <w:sz w:val="20"/>
        </w:rPr>
        <w:t>You shall release all turtles captured during harvesting operations.</w:t>
      </w:r>
    </w:p>
    <w:p w14:paraId="7DE08012" w14:textId="77777777" w:rsidR="00BD20B2" w:rsidRPr="00BD20B2" w:rsidRDefault="00BD20B2" w:rsidP="00BD20B2">
      <w:pPr>
        <w:pStyle w:val="ListParagraph"/>
        <w:rPr>
          <w:rFonts w:ascii="Segoe UI" w:hAnsi="Segoe UI" w:cs="Segoe UI"/>
          <w:sz w:val="20"/>
        </w:rPr>
      </w:pPr>
    </w:p>
    <w:p w14:paraId="3DAF01B0" w14:textId="77777777" w:rsidR="00BD20B2" w:rsidRPr="005F38CE" w:rsidRDefault="00BD20B2" w:rsidP="00BD20B2">
      <w:pPr>
        <w:pStyle w:val="ListParagraph"/>
        <w:ind w:left="750"/>
        <w:rPr>
          <w:rFonts w:ascii="Segoe UI" w:hAnsi="Segoe UI" w:cs="Segoe UI"/>
          <w:sz w:val="20"/>
        </w:rPr>
      </w:pPr>
    </w:p>
    <w:p w14:paraId="21C9A484" w14:textId="77777777" w:rsidR="00A9005F" w:rsidRPr="001D0D77" w:rsidRDefault="00A9005F" w:rsidP="00A9005F">
      <w:pPr>
        <w:numPr>
          <w:ilvl w:val="0"/>
          <w:numId w:val="2"/>
        </w:numPr>
        <w:rPr>
          <w:rFonts w:ascii="Segoe UI" w:eastAsia="Times New Roman" w:hAnsi="Segoe UI" w:cs="Segoe UI"/>
          <w:sz w:val="20"/>
          <w:szCs w:val="20"/>
        </w:rPr>
      </w:pPr>
      <w:r w:rsidRPr="001D0D77">
        <w:rPr>
          <w:rFonts w:ascii="Segoe UI" w:eastAsia="Times New Roman" w:hAnsi="Segoe UI" w:cs="Segoe UI"/>
          <w:sz w:val="20"/>
          <w:szCs w:val="20"/>
        </w:rPr>
        <w:lastRenderedPageBreak/>
        <w:t>You shall have a paper or electronic copy of this cover letter</w:t>
      </w:r>
      <w:r w:rsidR="003C05C4">
        <w:rPr>
          <w:rFonts w:ascii="Segoe UI" w:eastAsia="Times New Roman" w:hAnsi="Segoe UI" w:cs="Segoe UI"/>
          <w:sz w:val="20"/>
          <w:szCs w:val="20"/>
        </w:rPr>
        <w:t xml:space="preserve">, </w:t>
      </w:r>
      <w:r w:rsidRPr="001D0D77">
        <w:rPr>
          <w:rFonts w:ascii="Segoe UI" w:eastAsia="Times New Roman" w:hAnsi="Segoe UI" w:cs="Segoe UI"/>
          <w:sz w:val="20"/>
          <w:szCs w:val="20"/>
        </w:rPr>
        <w:t>permit</w:t>
      </w:r>
      <w:r w:rsidR="003C05C4">
        <w:rPr>
          <w:rFonts w:ascii="Segoe UI" w:eastAsia="Times New Roman" w:hAnsi="Segoe UI" w:cs="Segoe UI"/>
          <w:sz w:val="20"/>
          <w:szCs w:val="20"/>
        </w:rPr>
        <w:t>, and permit map</w:t>
      </w:r>
      <w:r w:rsidRPr="001D0D77">
        <w:rPr>
          <w:rFonts w:ascii="Segoe UI" w:eastAsia="Times New Roman" w:hAnsi="Segoe UI" w:cs="Segoe UI"/>
          <w:sz w:val="20"/>
          <w:szCs w:val="20"/>
        </w:rPr>
        <w:t xml:space="preserve"> with the individual conducting the </w:t>
      </w:r>
      <w:r w:rsidR="00C90F6C" w:rsidRPr="001D0D77">
        <w:rPr>
          <w:rFonts w:ascii="Segoe UI" w:eastAsia="Times New Roman" w:hAnsi="Segoe UI" w:cs="Segoe UI"/>
          <w:sz w:val="20"/>
          <w:szCs w:val="20"/>
        </w:rPr>
        <w:t>harvesting during all associated harvesting events</w:t>
      </w:r>
      <w:r w:rsidRPr="001D0D77">
        <w:rPr>
          <w:rFonts w:ascii="Segoe UI" w:eastAsia="Times New Roman" w:hAnsi="Segoe UI" w:cs="Segoe UI"/>
          <w:sz w:val="20"/>
          <w:szCs w:val="20"/>
        </w:rPr>
        <w:t>.</w:t>
      </w:r>
    </w:p>
    <w:p w14:paraId="4FB92C80" w14:textId="77777777" w:rsidR="00A9005F" w:rsidRPr="001D0D77" w:rsidRDefault="00A9005F" w:rsidP="00A9005F">
      <w:pPr>
        <w:rPr>
          <w:rFonts w:ascii="Segoe UI" w:eastAsia="Times New Roman" w:hAnsi="Segoe UI" w:cs="Segoe UI"/>
          <w:b/>
          <w:sz w:val="20"/>
          <w:szCs w:val="20"/>
        </w:rPr>
      </w:pPr>
    </w:p>
    <w:p w14:paraId="0DED0E75" w14:textId="77777777" w:rsidR="003F0E50" w:rsidRPr="001D0D77" w:rsidRDefault="003F0E50" w:rsidP="003F0E50">
      <w:pPr>
        <w:numPr>
          <w:ilvl w:val="0"/>
          <w:numId w:val="6"/>
        </w:numPr>
        <w:rPr>
          <w:rFonts w:ascii="Segoe UI" w:eastAsia="Times New Roman" w:hAnsi="Segoe UI" w:cs="Segoe UI"/>
          <w:sz w:val="20"/>
          <w:szCs w:val="20"/>
        </w:rPr>
      </w:pPr>
      <w:r w:rsidRPr="001D0D77">
        <w:rPr>
          <w:rFonts w:ascii="Segoe UI" w:eastAsia="Times New Roman" w:hAnsi="Segoe UI" w:cs="Segoe UI"/>
          <w:sz w:val="20"/>
          <w:szCs w:val="20"/>
        </w:rPr>
        <w:t xml:space="preserve">You shall submit an annual report with a detailed map of </w:t>
      </w:r>
      <w:r w:rsidR="00DE7B09" w:rsidRPr="001D0D77">
        <w:rPr>
          <w:rFonts w:ascii="Segoe UI" w:eastAsia="Times New Roman" w:hAnsi="Segoe UI" w:cs="Segoe UI"/>
          <w:sz w:val="20"/>
          <w:szCs w:val="20"/>
        </w:rPr>
        <w:t>harvest</w:t>
      </w:r>
      <w:r w:rsidRPr="001D0D77">
        <w:rPr>
          <w:rFonts w:ascii="Segoe UI" w:eastAsia="Times New Roman" w:hAnsi="Segoe UI" w:cs="Segoe UI"/>
          <w:sz w:val="20"/>
          <w:szCs w:val="20"/>
        </w:rPr>
        <w:t xml:space="preserve"> areas, total acres harvested, total time spent harvesting and aquatic plant material removed by weight (unit), volume (unit) and species – including by-catch, within 30 days of the last treatment to </w:t>
      </w:r>
      <w:hyperlink r:id="rId6" w:history="1">
        <w:r w:rsidRPr="001D0D77">
          <w:rPr>
            <w:rFonts w:ascii="Segoe UI" w:eastAsia="Times New Roman" w:hAnsi="Segoe UI" w:cs="Segoe UI"/>
            <w:color w:val="0000FF"/>
            <w:sz w:val="20"/>
            <w:szCs w:val="20"/>
            <w:u w:val="single"/>
          </w:rPr>
          <w:t>DNR APM Program</w:t>
        </w:r>
      </w:hyperlink>
      <w:r w:rsidRPr="001D0D77">
        <w:rPr>
          <w:rFonts w:ascii="Segoe UI" w:eastAsia="Times New Roman" w:hAnsi="Segoe UI" w:cs="Segoe UI"/>
          <w:sz w:val="20"/>
          <w:szCs w:val="20"/>
        </w:rPr>
        <w:t xml:space="preserve">.  </w:t>
      </w:r>
    </w:p>
    <w:p w14:paraId="5A505DD1" w14:textId="77777777" w:rsidR="003F0E50" w:rsidRPr="001D0D77" w:rsidRDefault="003F0E50" w:rsidP="003F0E50">
      <w:pPr>
        <w:rPr>
          <w:rFonts w:ascii="Segoe UI" w:eastAsia="Times New Roman" w:hAnsi="Segoe UI" w:cs="Segoe UI"/>
          <w:sz w:val="20"/>
          <w:szCs w:val="20"/>
        </w:rPr>
      </w:pPr>
    </w:p>
    <w:p w14:paraId="582C076C" w14:textId="77777777" w:rsidR="003F0E50" w:rsidRPr="001D0D77" w:rsidRDefault="003F0E50" w:rsidP="003F0E50">
      <w:pPr>
        <w:pStyle w:val="ListParagraph"/>
        <w:numPr>
          <w:ilvl w:val="0"/>
          <w:numId w:val="7"/>
        </w:numPr>
        <w:rPr>
          <w:rFonts w:ascii="Segoe UI" w:hAnsi="Segoe UI" w:cs="Segoe UI"/>
          <w:sz w:val="20"/>
        </w:rPr>
      </w:pPr>
      <w:r w:rsidRPr="001D0D77">
        <w:rPr>
          <w:rFonts w:ascii="Segoe UI" w:hAnsi="Segoe UI" w:cs="Segoe UI"/>
          <w:sz w:val="20"/>
        </w:rPr>
        <w:t xml:space="preserve">The approval of an aquatic plant management permit does not represent an endorsement of the permitted </w:t>
      </w:r>
      <w:proofErr w:type="gramStart"/>
      <w:r w:rsidRPr="001D0D77">
        <w:rPr>
          <w:rFonts w:ascii="Segoe UI" w:hAnsi="Segoe UI" w:cs="Segoe UI"/>
          <w:sz w:val="20"/>
        </w:rPr>
        <w:t>activity, but</w:t>
      </w:r>
      <w:proofErr w:type="gramEnd"/>
      <w:r w:rsidRPr="001D0D77">
        <w:rPr>
          <w:rFonts w:ascii="Segoe UI" w:hAnsi="Segoe UI" w:cs="Segoe UI"/>
          <w:sz w:val="20"/>
        </w:rPr>
        <w:t xml:space="preserve"> represents that the applicant has complied with all criteria of this chapter.  </w:t>
      </w:r>
    </w:p>
    <w:p w14:paraId="2C2594AD" w14:textId="77777777" w:rsidR="00A9005F" w:rsidRPr="001D0D77" w:rsidRDefault="00A9005F" w:rsidP="00A9005F">
      <w:pPr>
        <w:rPr>
          <w:rFonts w:ascii="Segoe UI" w:eastAsia="Times New Roman" w:hAnsi="Segoe UI" w:cs="Segoe UI"/>
          <w:sz w:val="20"/>
          <w:szCs w:val="20"/>
        </w:rPr>
      </w:pPr>
    </w:p>
    <w:p w14:paraId="38C56D8A" w14:textId="77777777" w:rsidR="00A9005F" w:rsidRPr="001D0D77" w:rsidRDefault="005F2B0A" w:rsidP="005F2B0A">
      <w:pPr>
        <w:rPr>
          <w:rFonts w:ascii="Segoe UI" w:hAnsi="Segoe UI" w:cs="Segoe UI"/>
          <w:b/>
          <w:sz w:val="20"/>
          <w:szCs w:val="20"/>
          <w:u w:val="single"/>
        </w:rPr>
      </w:pPr>
      <w:r w:rsidRPr="001D0D77">
        <w:rPr>
          <w:rFonts w:ascii="Segoe UI" w:hAnsi="Segoe UI" w:cs="Segoe UI"/>
          <w:b/>
          <w:sz w:val="20"/>
          <w:szCs w:val="20"/>
          <w:u w:val="single"/>
        </w:rPr>
        <w:t>SPECIFIC</w:t>
      </w:r>
      <w:r w:rsidR="00A9005F" w:rsidRPr="001D0D77">
        <w:rPr>
          <w:rFonts w:ascii="Segoe UI" w:hAnsi="Segoe UI" w:cs="Segoe UI"/>
          <w:b/>
          <w:sz w:val="20"/>
          <w:szCs w:val="20"/>
          <w:u w:val="single"/>
        </w:rPr>
        <w:t xml:space="preserve"> CONDITIONS:</w:t>
      </w:r>
    </w:p>
    <w:p w14:paraId="527C9229" w14:textId="77777777" w:rsidR="005F2B0A" w:rsidRPr="001D0D77" w:rsidRDefault="005F2B0A" w:rsidP="005F2B0A">
      <w:pPr>
        <w:rPr>
          <w:rFonts w:ascii="Segoe UI" w:hAnsi="Segoe UI" w:cs="Segoe UI"/>
          <w:b/>
          <w:sz w:val="20"/>
          <w:szCs w:val="20"/>
          <w:u w:val="single"/>
        </w:rPr>
      </w:pPr>
    </w:p>
    <w:p w14:paraId="100015D9" w14:textId="77777777" w:rsidR="006468B2" w:rsidRPr="001D0D77" w:rsidRDefault="006468B2" w:rsidP="006468B2">
      <w:pPr>
        <w:pStyle w:val="ListParagraph"/>
        <w:numPr>
          <w:ilvl w:val="0"/>
          <w:numId w:val="3"/>
        </w:numPr>
        <w:rPr>
          <w:rFonts w:ascii="Segoe UI" w:hAnsi="Segoe UI" w:cs="Segoe UI"/>
          <w:sz w:val="20"/>
        </w:rPr>
      </w:pPr>
      <w:r w:rsidRPr="001D0D77">
        <w:rPr>
          <w:rFonts w:ascii="Segoe UI" w:hAnsi="Segoe UI" w:cs="Segoe UI"/>
          <w:sz w:val="20"/>
        </w:rPr>
        <w:t xml:space="preserve">You shall decontaminate all project equipment used in the waterbody to minimize transport of aquatic invasive species (AIS) immediately after each use on the project site.  You shall utilize best management practices: </w:t>
      </w:r>
      <w:hyperlink r:id="rId7" w:history="1">
        <w:r w:rsidRPr="001D0D77">
          <w:rPr>
            <w:rStyle w:val="Hyperlink"/>
            <w:rFonts w:ascii="Segoe UI" w:hAnsi="Segoe UI" w:cs="Segoe UI"/>
            <w:sz w:val="20"/>
          </w:rPr>
          <w:t>https://dnr.wi.gov/topic/Invasives/bmp.html</w:t>
        </w:r>
      </w:hyperlink>
      <w:r w:rsidRPr="001D0D77">
        <w:rPr>
          <w:rFonts w:ascii="Segoe UI" w:hAnsi="Segoe UI" w:cs="Segoe UI"/>
          <w:sz w:val="20"/>
        </w:rPr>
        <w:t>. You shall comply with all provisions in State Statute 23 and Wis. Adm Code NR 40</w:t>
      </w:r>
      <w:r w:rsidR="00C67FC8" w:rsidRPr="001D0D77">
        <w:rPr>
          <w:rFonts w:ascii="Segoe UI" w:hAnsi="Segoe UI" w:cs="Segoe UI"/>
          <w:sz w:val="20"/>
        </w:rPr>
        <w:t>.</w:t>
      </w:r>
      <w:r w:rsidRPr="001D0D77">
        <w:rPr>
          <w:rFonts w:ascii="Segoe UI" w:hAnsi="Segoe UI" w:cs="Segoe UI"/>
          <w:sz w:val="20"/>
        </w:rPr>
        <w:t xml:space="preserve">  For further information, please refer to the following: </w:t>
      </w:r>
      <w:hyperlink r:id="rId8" w:history="1">
        <w:r w:rsidRPr="001D0D77">
          <w:rPr>
            <w:rStyle w:val="Hyperlink"/>
            <w:rFonts w:ascii="Segoe UI" w:hAnsi="Segoe UI" w:cs="Segoe UI"/>
            <w:sz w:val="20"/>
          </w:rPr>
          <w:t>https://dnr.wi.gov/topic/invasives/classification.html</w:t>
        </w:r>
      </w:hyperlink>
      <w:r w:rsidRPr="001D0D77">
        <w:rPr>
          <w:rFonts w:ascii="Segoe UI" w:hAnsi="Segoe UI" w:cs="Segoe UI"/>
          <w:sz w:val="20"/>
        </w:rPr>
        <w:t>.</w:t>
      </w:r>
    </w:p>
    <w:p w14:paraId="6E52EF56" w14:textId="77777777" w:rsidR="003F0E50" w:rsidRPr="001D0D77" w:rsidRDefault="003F0E50" w:rsidP="003F0E50">
      <w:pPr>
        <w:rPr>
          <w:rFonts w:ascii="Segoe UI" w:hAnsi="Segoe UI" w:cs="Segoe UI"/>
          <w:sz w:val="20"/>
          <w:szCs w:val="20"/>
        </w:rPr>
      </w:pPr>
    </w:p>
    <w:p w14:paraId="7EB49759" w14:textId="3FE7B76B" w:rsidR="003F0E50" w:rsidRPr="00B87705" w:rsidRDefault="0061619A" w:rsidP="003F0E50">
      <w:pPr>
        <w:numPr>
          <w:ilvl w:val="0"/>
          <w:numId w:val="7"/>
        </w:numPr>
        <w:spacing w:after="240"/>
        <w:ind w:right="-180"/>
        <w:rPr>
          <w:rFonts w:ascii="Segoe UI" w:hAnsi="Segoe UI" w:cs="Segoe UI"/>
          <w:sz w:val="20"/>
          <w:szCs w:val="20"/>
        </w:rPr>
      </w:pPr>
      <w:r w:rsidRPr="001D0D77">
        <w:rPr>
          <w:rFonts w:ascii="Segoe UI" w:hAnsi="Segoe UI" w:cs="Segoe UI"/>
          <w:sz w:val="20"/>
          <w:szCs w:val="20"/>
        </w:rPr>
        <w:t xml:space="preserve">Disposal of the harvested aquatic plants must </w:t>
      </w:r>
      <w:proofErr w:type="gramStart"/>
      <w:r w:rsidRPr="001D0D77">
        <w:rPr>
          <w:rFonts w:ascii="Segoe UI" w:hAnsi="Segoe UI" w:cs="Segoe UI"/>
          <w:sz w:val="20"/>
          <w:szCs w:val="20"/>
        </w:rPr>
        <w:t>be located in</w:t>
      </w:r>
      <w:proofErr w:type="gramEnd"/>
      <w:r w:rsidRPr="001D0D77">
        <w:rPr>
          <w:rFonts w:ascii="Segoe UI" w:hAnsi="Segoe UI" w:cs="Segoe UI"/>
          <w:sz w:val="20"/>
          <w:szCs w:val="20"/>
        </w:rPr>
        <w:t xml:space="preserve"> the areas specified in the permit application and must be is accordance with any applicable county and local regulations.  </w:t>
      </w:r>
      <w:r w:rsidRPr="001D0D77">
        <w:rPr>
          <w:rFonts w:ascii="Segoe UI" w:hAnsi="Segoe UI" w:cs="Segoe UI"/>
          <w:sz w:val="20"/>
          <w:szCs w:val="20"/>
          <w:u w:val="single"/>
        </w:rPr>
        <w:t>Plant material may not be placed in a wetland, below the ordinary high</w:t>
      </w:r>
      <w:r w:rsidR="005F38CE">
        <w:rPr>
          <w:rFonts w:ascii="Segoe UI" w:hAnsi="Segoe UI" w:cs="Segoe UI"/>
          <w:sz w:val="20"/>
          <w:szCs w:val="20"/>
          <w:u w:val="single"/>
        </w:rPr>
        <w:t>-</w:t>
      </w:r>
      <w:r w:rsidRPr="001D0D77">
        <w:rPr>
          <w:rFonts w:ascii="Segoe UI" w:hAnsi="Segoe UI" w:cs="Segoe UI"/>
          <w:sz w:val="20"/>
          <w:szCs w:val="20"/>
          <w:u w:val="single"/>
        </w:rPr>
        <w:t>water mark of any waterway, or in a floodplain or floodway.</w:t>
      </w:r>
    </w:p>
    <w:p w14:paraId="300B498C" w14:textId="773FB340" w:rsidR="00B87705" w:rsidRPr="00BD20B2" w:rsidRDefault="00B87705" w:rsidP="00283121">
      <w:pPr>
        <w:pStyle w:val="ListParagraph"/>
        <w:numPr>
          <w:ilvl w:val="0"/>
          <w:numId w:val="7"/>
        </w:numPr>
        <w:rPr>
          <w:rFonts w:ascii="Segoe UI" w:hAnsi="Segoe UI" w:cs="Segoe UI"/>
        </w:rPr>
      </w:pPr>
      <w:r w:rsidRPr="00BD20B2">
        <w:rPr>
          <w:rFonts w:ascii="Segoe UI" w:hAnsi="Segoe UI" w:cs="Segoe UI"/>
          <w:sz w:val="20"/>
        </w:rPr>
        <w:t xml:space="preserve">You shall only </w:t>
      </w:r>
      <w:r w:rsidR="00BD20B2" w:rsidRPr="00BD20B2">
        <w:rPr>
          <w:rFonts w:ascii="Segoe UI" w:hAnsi="Segoe UI" w:cs="Segoe UI"/>
          <w:sz w:val="20"/>
        </w:rPr>
        <w:t>harvest in the areas denoted on the Application Map, updated 5/1</w:t>
      </w:r>
      <w:r w:rsidR="009F11FC">
        <w:rPr>
          <w:rFonts w:ascii="Segoe UI" w:hAnsi="Segoe UI" w:cs="Segoe UI"/>
          <w:sz w:val="20"/>
        </w:rPr>
        <w:t>2</w:t>
      </w:r>
      <w:r w:rsidR="00BD20B2" w:rsidRPr="00BD20B2">
        <w:rPr>
          <w:rFonts w:ascii="Segoe UI" w:hAnsi="Segoe UI" w:cs="Segoe UI"/>
          <w:sz w:val="20"/>
        </w:rPr>
        <w:t xml:space="preserve">/2021. Additional harvesting outside of these areas must receive written approval from the Department. </w:t>
      </w:r>
      <w:r w:rsidRPr="00BD20B2">
        <w:rPr>
          <w:rFonts w:ascii="Segoe UI" w:hAnsi="Segoe UI" w:cs="Segoe UI"/>
          <w:sz w:val="20"/>
        </w:rPr>
        <w:t xml:space="preserve"> </w:t>
      </w:r>
    </w:p>
    <w:p w14:paraId="4A396B13" w14:textId="77777777" w:rsidR="00BD20B2" w:rsidRPr="00BD20B2" w:rsidRDefault="00BD20B2" w:rsidP="00BD20B2">
      <w:pPr>
        <w:pStyle w:val="ListParagraph"/>
        <w:rPr>
          <w:rFonts w:ascii="Segoe UI" w:hAnsi="Segoe UI" w:cs="Segoe UI"/>
        </w:rPr>
      </w:pPr>
    </w:p>
    <w:p w14:paraId="0902F924" w14:textId="3A5DF865" w:rsidR="00B87705" w:rsidRPr="00B87705" w:rsidRDefault="00B87705" w:rsidP="00B87705">
      <w:pPr>
        <w:pStyle w:val="ListParagraph"/>
        <w:numPr>
          <w:ilvl w:val="0"/>
          <w:numId w:val="7"/>
        </w:numPr>
        <w:rPr>
          <w:rFonts w:ascii="Segoe UI" w:hAnsi="Segoe UI" w:cs="Segoe UI"/>
        </w:rPr>
      </w:pPr>
      <w:r w:rsidRPr="00B87705">
        <w:rPr>
          <w:rFonts w:ascii="Segoe UI" w:hAnsi="Segoe UI" w:cs="Segoe UI"/>
          <w:sz w:val="20"/>
        </w:rPr>
        <w:t>You shall not harvest in waters less than 3-feet in depth</w:t>
      </w:r>
      <w:r>
        <w:rPr>
          <w:rFonts w:ascii="Segoe UI" w:hAnsi="Segoe UI" w:cs="Segoe UI"/>
          <w:sz w:val="20"/>
        </w:rPr>
        <w:t>.</w:t>
      </w:r>
    </w:p>
    <w:p w14:paraId="2F99EDCA" w14:textId="1A3B185F" w:rsidR="00B87705" w:rsidRDefault="00B87705" w:rsidP="00B87705">
      <w:pPr>
        <w:rPr>
          <w:rFonts w:ascii="Segoe UI" w:hAnsi="Segoe UI" w:cs="Segoe UI"/>
        </w:rPr>
      </w:pPr>
    </w:p>
    <w:p w14:paraId="6822BDB7" w14:textId="77777777" w:rsidR="00B87705" w:rsidRPr="00B87705" w:rsidRDefault="00B87705" w:rsidP="00B87705">
      <w:pPr>
        <w:rPr>
          <w:rFonts w:ascii="Segoe UI" w:hAnsi="Segoe UI" w:cs="Segoe UI"/>
        </w:rPr>
      </w:pPr>
    </w:p>
    <w:p w14:paraId="54157749" w14:textId="77777777" w:rsidR="00B87705" w:rsidRPr="001D0D77" w:rsidRDefault="00B87705" w:rsidP="00B87705">
      <w:pPr>
        <w:spacing w:after="240"/>
        <w:ind w:right="-180"/>
        <w:rPr>
          <w:rFonts w:ascii="Segoe UI" w:hAnsi="Segoe UI" w:cs="Segoe UI"/>
          <w:sz w:val="20"/>
          <w:szCs w:val="20"/>
        </w:rPr>
      </w:pPr>
    </w:p>
    <w:p w14:paraId="711F1AC1" w14:textId="6A129DC8" w:rsidR="001A5400" w:rsidRPr="001D0D77" w:rsidRDefault="006468B2" w:rsidP="006468B2">
      <w:pPr>
        <w:spacing w:before="100" w:beforeAutospacing="1" w:after="100" w:afterAutospacing="1"/>
        <w:rPr>
          <w:rFonts w:ascii="Segoe UI" w:eastAsia="Calibri" w:hAnsi="Segoe UI" w:cs="Segoe UI"/>
          <w:sz w:val="20"/>
          <w:szCs w:val="20"/>
        </w:rPr>
      </w:pPr>
      <w:r w:rsidRPr="001D0D77">
        <w:rPr>
          <w:rFonts w:ascii="Segoe UI" w:eastAsia="Calibri" w:hAnsi="Segoe UI" w:cs="Segoe UI"/>
          <w:sz w:val="20"/>
          <w:szCs w:val="20"/>
        </w:rPr>
        <w:t xml:space="preserve">If you have any questions or concerns, I can be reached at </w:t>
      </w:r>
      <w:r w:rsidR="00C72CC4">
        <w:rPr>
          <w:rFonts w:ascii="Segoe UI" w:eastAsia="Calibri" w:hAnsi="Segoe UI" w:cs="Segoe UI"/>
          <w:sz w:val="20"/>
          <w:szCs w:val="20"/>
        </w:rPr>
        <w:t>414</w:t>
      </w:r>
      <w:r w:rsidRPr="001D0D77">
        <w:rPr>
          <w:rFonts w:ascii="Segoe UI" w:eastAsia="Calibri" w:hAnsi="Segoe UI" w:cs="Segoe UI"/>
          <w:sz w:val="20"/>
          <w:szCs w:val="20"/>
        </w:rPr>
        <w:t>-</w:t>
      </w:r>
      <w:r w:rsidR="008253ED" w:rsidRPr="001D0D77">
        <w:rPr>
          <w:rFonts w:ascii="Segoe UI" w:eastAsia="Calibri" w:hAnsi="Segoe UI" w:cs="Segoe UI"/>
          <w:sz w:val="20"/>
          <w:szCs w:val="20"/>
        </w:rPr>
        <w:t>550</w:t>
      </w:r>
      <w:r w:rsidRPr="001D0D77">
        <w:rPr>
          <w:rFonts w:ascii="Segoe UI" w:eastAsia="Calibri" w:hAnsi="Segoe UI" w:cs="Segoe UI"/>
          <w:sz w:val="20"/>
          <w:szCs w:val="20"/>
        </w:rPr>
        <w:t>-2</w:t>
      </w:r>
      <w:r w:rsidR="008253ED" w:rsidRPr="001D0D77">
        <w:rPr>
          <w:rFonts w:ascii="Segoe UI" w:eastAsia="Calibri" w:hAnsi="Segoe UI" w:cs="Segoe UI"/>
          <w:sz w:val="20"/>
          <w:szCs w:val="20"/>
        </w:rPr>
        <w:t>970</w:t>
      </w:r>
      <w:r w:rsidRPr="001D0D77">
        <w:rPr>
          <w:rFonts w:ascii="Segoe UI" w:eastAsia="Calibri" w:hAnsi="Segoe UI" w:cs="Segoe UI"/>
          <w:sz w:val="20"/>
          <w:szCs w:val="20"/>
        </w:rPr>
        <w:t xml:space="preserve"> or by email at </w:t>
      </w:r>
      <w:hyperlink r:id="rId9" w:history="1">
        <w:r w:rsidRPr="001D0D77">
          <w:rPr>
            <w:rFonts w:ascii="Segoe UI" w:eastAsia="Calibri" w:hAnsi="Segoe UI" w:cs="Segoe UI"/>
            <w:color w:val="0563C1"/>
            <w:sz w:val="20"/>
            <w:szCs w:val="20"/>
            <w:u w:val="single"/>
          </w:rPr>
          <w:t>Craig.Helker@wisconsin.gov</w:t>
        </w:r>
      </w:hyperlink>
      <w:r w:rsidRPr="001D0D77">
        <w:rPr>
          <w:rFonts w:ascii="Segoe UI" w:eastAsia="Calibri" w:hAnsi="Segoe UI" w:cs="Segoe UI"/>
          <w:sz w:val="20"/>
          <w:szCs w:val="20"/>
        </w:rPr>
        <w:t xml:space="preserve"> </w:t>
      </w:r>
    </w:p>
    <w:p w14:paraId="51524DD5" w14:textId="77777777" w:rsidR="006468B2" w:rsidRPr="006468B2" w:rsidRDefault="006468B2" w:rsidP="006468B2">
      <w:pPr>
        <w:spacing w:before="100" w:beforeAutospacing="1" w:after="100" w:afterAutospacing="1"/>
        <w:rPr>
          <w:rFonts w:ascii="Segoe UI" w:eastAsia="Calibri" w:hAnsi="Segoe UI" w:cs="Segoe UI"/>
        </w:rPr>
      </w:pPr>
      <w:r w:rsidRPr="006468B2">
        <w:rPr>
          <w:rFonts w:ascii="Segoe UI" w:eastAsia="Calibri" w:hAnsi="Segoe UI" w:cs="Segoe UI"/>
        </w:rPr>
        <w:t xml:space="preserve">State of Wisconsin Department of Natural Resources for the Secretary </w:t>
      </w:r>
    </w:p>
    <w:tbl>
      <w:tblPr>
        <w:tblW w:w="5000" w:type="pct"/>
        <w:tblCellSpacing w:w="0" w:type="dxa"/>
        <w:tblCellMar>
          <w:left w:w="0" w:type="dxa"/>
          <w:right w:w="0" w:type="dxa"/>
        </w:tblCellMar>
        <w:tblLook w:val="04A0" w:firstRow="1" w:lastRow="0" w:firstColumn="1" w:lastColumn="0" w:noHBand="0" w:noVBand="1"/>
      </w:tblPr>
      <w:tblGrid>
        <w:gridCol w:w="4212"/>
        <w:gridCol w:w="2340"/>
        <w:gridCol w:w="2808"/>
      </w:tblGrid>
      <w:tr w:rsidR="006468B2" w:rsidRPr="006468B2" w14:paraId="043920DB" w14:textId="77777777" w:rsidTr="006468B2">
        <w:trPr>
          <w:tblCellSpacing w:w="0" w:type="dxa"/>
        </w:trPr>
        <w:tc>
          <w:tcPr>
            <w:tcW w:w="2250" w:type="pct"/>
            <w:tcBorders>
              <w:top w:val="nil"/>
              <w:left w:val="nil"/>
              <w:bottom w:val="single" w:sz="24" w:space="0" w:color="auto"/>
              <w:right w:val="nil"/>
            </w:tcBorders>
            <w:vAlign w:val="center"/>
            <w:hideMark/>
          </w:tcPr>
          <w:p w14:paraId="5D80B79F" w14:textId="77777777" w:rsidR="006468B2" w:rsidRPr="006468B2" w:rsidRDefault="006468B2" w:rsidP="006468B2">
            <w:pPr>
              <w:spacing w:before="100" w:beforeAutospacing="1" w:after="100" w:afterAutospacing="1"/>
              <w:rPr>
                <w:rFonts w:eastAsia="Calibri"/>
              </w:rPr>
            </w:pPr>
            <w:r w:rsidRPr="006468B2">
              <w:rPr>
                <w:rFonts w:eastAsia="Calibri"/>
              </w:rPr>
              <w:t>By: Helker, Craig D</w:t>
            </w:r>
          </w:p>
        </w:tc>
        <w:tc>
          <w:tcPr>
            <w:tcW w:w="1250" w:type="pct"/>
            <w:tcBorders>
              <w:top w:val="nil"/>
              <w:left w:val="nil"/>
              <w:bottom w:val="single" w:sz="24" w:space="0" w:color="auto"/>
              <w:right w:val="nil"/>
            </w:tcBorders>
            <w:vAlign w:val="center"/>
            <w:hideMark/>
          </w:tcPr>
          <w:p w14:paraId="2E114766" w14:textId="4B3C8A93" w:rsidR="006468B2" w:rsidRPr="006468B2" w:rsidRDefault="00B87705" w:rsidP="006468B2">
            <w:pPr>
              <w:spacing w:before="100" w:beforeAutospacing="1" w:after="100" w:afterAutospacing="1"/>
              <w:rPr>
                <w:rFonts w:eastAsia="Calibri"/>
              </w:rPr>
            </w:pPr>
            <w:r>
              <w:rPr>
                <w:rFonts w:eastAsia="Calibri"/>
              </w:rPr>
              <w:t>5</w:t>
            </w:r>
            <w:r w:rsidR="006468B2" w:rsidRPr="006468B2">
              <w:rPr>
                <w:rFonts w:eastAsia="Calibri"/>
              </w:rPr>
              <w:t>/</w:t>
            </w:r>
            <w:r>
              <w:rPr>
                <w:rFonts w:eastAsia="Calibri"/>
              </w:rPr>
              <w:t>1</w:t>
            </w:r>
            <w:r w:rsidR="00BD20B2">
              <w:rPr>
                <w:rFonts w:eastAsia="Calibri"/>
              </w:rPr>
              <w:t>2</w:t>
            </w:r>
            <w:r w:rsidR="006468B2" w:rsidRPr="006468B2">
              <w:rPr>
                <w:rFonts w:eastAsia="Calibri"/>
              </w:rPr>
              <w:t>/202</w:t>
            </w:r>
            <w:r w:rsidR="005F38CE">
              <w:rPr>
                <w:rFonts w:eastAsia="Calibri"/>
              </w:rPr>
              <w:t>1</w:t>
            </w:r>
          </w:p>
        </w:tc>
        <w:tc>
          <w:tcPr>
            <w:tcW w:w="1500" w:type="pct"/>
            <w:tcBorders>
              <w:top w:val="nil"/>
              <w:left w:val="nil"/>
              <w:bottom w:val="single" w:sz="24" w:space="0" w:color="auto"/>
              <w:right w:val="nil"/>
            </w:tcBorders>
            <w:vAlign w:val="center"/>
            <w:hideMark/>
          </w:tcPr>
          <w:p w14:paraId="67ECD876" w14:textId="6077FD56" w:rsidR="006468B2" w:rsidRPr="006468B2" w:rsidRDefault="00B87705" w:rsidP="006468B2">
            <w:pPr>
              <w:spacing w:before="100" w:beforeAutospacing="1" w:after="100" w:afterAutospacing="1"/>
              <w:jc w:val="right"/>
              <w:rPr>
                <w:rFonts w:eastAsia="Calibri"/>
              </w:rPr>
            </w:pPr>
            <w:r>
              <w:rPr>
                <w:rFonts w:eastAsia="Calibri"/>
              </w:rPr>
              <w:t>5</w:t>
            </w:r>
            <w:r w:rsidR="006468B2" w:rsidRPr="006468B2">
              <w:rPr>
                <w:rFonts w:eastAsia="Calibri"/>
              </w:rPr>
              <w:t>/</w:t>
            </w:r>
            <w:r>
              <w:rPr>
                <w:rFonts w:eastAsia="Calibri"/>
              </w:rPr>
              <w:t>1</w:t>
            </w:r>
            <w:r w:rsidR="00BD20B2">
              <w:rPr>
                <w:rFonts w:eastAsia="Calibri"/>
              </w:rPr>
              <w:t>2</w:t>
            </w:r>
            <w:r w:rsidR="006468B2" w:rsidRPr="006468B2">
              <w:rPr>
                <w:rFonts w:eastAsia="Calibri"/>
              </w:rPr>
              <w:t>/202</w:t>
            </w:r>
            <w:r w:rsidR="005F38CE">
              <w:rPr>
                <w:rFonts w:eastAsia="Calibri"/>
              </w:rPr>
              <w:t>1</w:t>
            </w:r>
          </w:p>
        </w:tc>
      </w:tr>
      <w:tr w:rsidR="006468B2" w:rsidRPr="006468B2" w14:paraId="06CF9EC5" w14:textId="77777777" w:rsidTr="006468B2">
        <w:trPr>
          <w:tblCellSpacing w:w="0" w:type="dxa"/>
        </w:trPr>
        <w:tc>
          <w:tcPr>
            <w:tcW w:w="0" w:type="auto"/>
            <w:vAlign w:val="center"/>
            <w:hideMark/>
          </w:tcPr>
          <w:p w14:paraId="1EAE19F3" w14:textId="77777777" w:rsidR="006468B2" w:rsidRPr="006468B2" w:rsidRDefault="006468B2" w:rsidP="006468B2">
            <w:pPr>
              <w:spacing w:before="100" w:beforeAutospacing="1" w:after="100" w:afterAutospacing="1"/>
              <w:rPr>
                <w:rFonts w:eastAsia="Calibri"/>
              </w:rPr>
            </w:pPr>
            <w:r w:rsidRPr="006468B2">
              <w:rPr>
                <w:rFonts w:eastAsia="Calibri"/>
              </w:rPr>
              <w:t>Water Resources Biologist</w:t>
            </w:r>
          </w:p>
        </w:tc>
        <w:tc>
          <w:tcPr>
            <w:tcW w:w="0" w:type="auto"/>
            <w:vAlign w:val="center"/>
            <w:hideMark/>
          </w:tcPr>
          <w:p w14:paraId="18262F16" w14:textId="77777777" w:rsidR="006468B2" w:rsidRPr="006468B2" w:rsidRDefault="006468B2" w:rsidP="006468B2">
            <w:pPr>
              <w:spacing w:before="100" w:beforeAutospacing="1" w:after="100" w:afterAutospacing="1"/>
              <w:rPr>
                <w:rFonts w:eastAsia="Calibri"/>
              </w:rPr>
            </w:pPr>
            <w:r w:rsidRPr="006468B2">
              <w:rPr>
                <w:rFonts w:eastAsia="Calibri"/>
              </w:rPr>
              <w:t>Date Signed</w:t>
            </w:r>
          </w:p>
        </w:tc>
        <w:tc>
          <w:tcPr>
            <w:tcW w:w="0" w:type="auto"/>
            <w:vAlign w:val="center"/>
            <w:hideMark/>
          </w:tcPr>
          <w:p w14:paraId="0BE90E20" w14:textId="77777777" w:rsidR="006468B2" w:rsidRPr="006468B2" w:rsidRDefault="006468B2" w:rsidP="006468B2">
            <w:pPr>
              <w:spacing w:before="100" w:beforeAutospacing="1" w:after="100" w:afterAutospacing="1"/>
              <w:jc w:val="right"/>
              <w:rPr>
                <w:rFonts w:eastAsia="Calibri"/>
              </w:rPr>
            </w:pPr>
            <w:r w:rsidRPr="006468B2">
              <w:rPr>
                <w:rFonts w:eastAsia="Calibri"/>
              </w:rPr>
              <w:t>Date Mailed</w:t>
            </w:r>
          </w:p>
        </w:tc>
      </w:tr>
    </w:tbl>
    <w:p w14:paraId="660AA76F" w14:textId="77777777" w:rsidR="006468B2" w:rsidRPr="00F41E16" w:rsidRDefault="006468B2" w:rsidP="00F41E16">
      <w:pPr>
        <w:spacing w:before="100" w:beforeAutospacing="1" w:after="100" w:afterAutospacing="1"/>
        <w:rPr>
          <w:rFonts w:ascii="Segoe UI" w:eastAsia="Calibri" w:hAnsi="Segoe UI" w:cs="Segoe UI"/>
          <w:sz w:val="15"/>
          <w:szCs w:val="15"/>
        </w:rPr>
      </w:pPr>
      <w:r w:rsidRPr="006468B2">
        <w:rPr>
          <w:rFonts w:ascii="Segoe UI" w:eastAsia="Calibri" w:hAnsi="Segoe UI" w:cs="Segoe UI"/>
          <w:b/>
          <w:bCs/>
          <w:sz w:val="15"/>
          <w:szCs w:val="15"/>
        </w:rPr>
        <w:t>Please Note:</w:t>
      </w:r>
      <w:r w:rsidRPr="006468B2">
        <w:rPr>
          <w:rFonts w:ascii="Segoe UI" w:eastAsia="Calibri" w:hAnsi="Segoe UI" w:cs="Segoe UI"/>
          <w:sz w:val="15"/>
          <w:szCs w:val="15"/>
        </w:rPr>
        <w:br/>
        <w:t>If you believe that you have a right to challenge this decision, you should know that Wisconsin statutes and administrative rules establish time periods within which requests to review Department decisions must be filed. For judicial review of a decision pursuant to ss. 227.52 and 227.53, Wis. Stats., you have 30 days after the decision is mailed or otherwise served by the Department, to file your petition with the appropriate circuit court and serve the petition on the Department. Such a petition for judicial review shall name the Department of Natural Resources as the respondent. This notice is provided pursuant to s. 227.48(2), Wis. Stats. To request a contested case hearing pursuant to s. 227.42, Wis. Stats., you have 30 days after the decision is mailed, or otherwise served by the Department, to serve a petition for hearing on the Secretary of the Department of Natural Resources. The filing of a request for a contested case hearing is not a prerequisite for judicial review and does not extend the 30-day period for filing a petition for judicial review.</w:t>
      </w:r>
    </w:p>
    <w:sectPr w:rsidR="006468B2" w:rsidRPr="00F41E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D1E25"/>
    <w:multiLevelType w:val="hybridMultilevel"/>
    <w:tmpl w:val="C64A8B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104C69D9"/>
    <w:multiLevelType w:val="hybridMultilevel"/>
    <w:tmpl w:val="F6D86CF0"/>
    <w:lvl w:ilvl="0" w:tplc="04090001">
      <w:start w:val="1"/>
      <w:numFmt w:val="bullet"/>
      <w:lvlText w:val=""/>
      <w:lvlJc w:val="left"/>
      <w:pPr>
        <w:ind w:left="750" w:hanging="390"/>
      </w:pPr>
      <w:rPr>
        <w:rFonts w:ascii="Symbol" w:hAnsi="Symbol"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26B8A"/>
    <w:multiLevelType w:val="hybridMultilevel"/>
    <w:tmpl w:val="41C820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E32994"/>
    <w:multiLevelType w:val="hybridMultilevel"/>
    <w:tmpl w:val="7A2ED7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76BE8"/>
    <w:multiLevelType w:val="hybridMultilevel"/>
    <w:tmpl w:val="842E56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132C2"/>
    <w:multiLevelType w:val="hybridMultilevel"/>
    <w:tmpl w:val="D1262BB0"/>
    <w:lvl w:ilvl="0" w:tplc="1648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4436B9"/>
    <w:multiLevelType w:val="hybridMultilevel"/>
    <w:tmpl w:val="50589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649FE"/>
    <w:multiLevelType w:val="hybridMultilevel"/>
    <w:tmpl w:val="90FA6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D602290"/>
    <w:multiLevelType w:val="hybridMultilevel"/>
    <w:tmpl w:val="000AD1B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02071">
    <w:abstractNumId w:val="1"/>
  </w:num>
  <w:num w:numId="2" w16cid:durableId="1118109726">
    <w:abstractNumId w:val="0"/>
  </w:num>
  <w:num w:numId="3" w16cid:durableId="1920675016">
    <w:abstractNumId w:val="6"/>
  </w:num>
  <w:num w:numId="4" w16cid:durableId="470487897">
    <w:abstractNumId w:val="2"/>
  </w:num>
  <w:num w:numId="5" w16cid:durableId="1605459756">
    <w:abstractNumId w:val="3"/>
  </w:num>
  <w:num w:numId="6" w16cid:durableId="640696314">
    <w:abstractNumId w:val="4"/>
  </w:num>
  <w:num w:numId="7" w16cid:durableId="756100566">
    <w:abstractNumId w:val="8"/>
  </w:num>
  <w:num w:numId="8" w16cid:durableId="2031443887">
    <w:abstractNumId w:val="5"/>
  </w:num>
  <w:num w:numId="9" w16cid:durableId="4611888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19"/>
    <w:rsid w:val="0000523F"/>
    <w:rsid w:val="000342C6"/>
    <w:rsid w:val="00097EAB"/>
    <w:rsid w:val="000D0435"/>
    <w:rsid w:val="0013773D"/>
    <w:rsid w:val="001A5400"/>
    <w:rsid w:val="001D0D77"/>
    <w:rsid w:val="001D47C6"/>
    <w:rsid w:val="001E6840"/>
    <w:rsid w:val="00256700"/>
    <w:rsid w:val="0026514A"/>
    <w:rsid w:val="00351B4D"/>
    <w:rsid w:val="003C05C4"/>
    <w:rsid w:val="003F0E50"/>
    <w:rsid w:val="00437CA8"/>
    <w:rsid w:val="0048574F"/>
    <w:rsid w:val="00555FB1"/>
    <w:rsid w:val="005F2B0A"/>
    <w:rsid w:val="005F38CE"/>
    <w:rsid w:val="0061619A"/>
    <w:rsid w:val="006468B2"/>
    <w:rsid w:val="00656687"/>
    <w:rsid w:val="00677A08"/>
    <w:rsid w:val="007A426E"/>
    <w:rsid w:val="008253ED"/>
    <w:rsid w:val="008E56BC"/>
    <w:rsid w:val="009A4619"/>
    <w:rsid w:val="009A473E"/>
    <w:rsid w:val="009F11FC"/>
    <w:rsid w:val="00A23766"/>
    <w:rsid w:val="00A9005F"/>
    <w:rsid w:val="00B87705"/>
    <w:rsid w:val="00BD20B2"/>
    <w:rsid w:val="00C67FC8"/>
    <w:rsid w:val="00C72CC4"/>
    <w:rsid w:val="00C90F6C"/>
    <w:rsid w:val="00CD2DBB"/>
    <w:rsid w:val="00D04F6A"/>
    <w:rsid w:val="00DE7B09"/>
    <w:rsid w:val="00E3293F"/>
    <w:rsid w:val="00F41E16"/>
    <w:rsid w:val="00F8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DF43"/>
  <w15:chartTrackingRefBased/>
  <w15:docId w15:val="{3DB5C707-1F4D-4CAF-AAC3-17B5F54B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6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619"/>
    <w:rPr>
      <w:color w:val="0563C1" w:themeColor="hyperlink"/>
      <w:u w:val="single"/>
    </w:rPr>
  </w:style>
  <w:style w:type="paragraph" w:styleId="NormalWeb">
    <w:name w:val="Normal (Web)"/>
    <w:basedOn w:val="Normal"/>
    <w:uiPriority w:val="99"/>
    <w:semiHidden/>
    <w:unhideWhenUsed/>
    <w:rsid w:val="009A4619"/>
    <w:pPr>
      <w:spacing w:before="100" w:beforeAutospacing="1" w:after="100" w:afterAutospacing="1"/>
    </w:pPr>
  </w:style>
  <w:style w:type="paragraph" w:customStyle="1" w:styleId="auto-style1">
    <w:name w:val="auto-style1"/>
    <w:basedOn w:val="Normal"/>
    <w:uiPriority w:val="99"/>
    <w:semiHidden/>
    <w:rsid w:val="009A4619"/>
    <w:pPr>
      <w:shd w:val="clear" w:color="auto" w:fill="999999"/>
      <w:spacing w:before="100" w:beforeAutospacing="1" w:after="100" w:afterAutospacing="1"/>
    </w:pPr>
    <w:rPr>
      <w:color w:val="FFFFFF"/>
    </w:rPr>
  </w:style>
  <w:style w:type="character" w:styleId="Strong">
    <w:name w:val="Strong"/>
    <w:basedOn w:val="DefaultParagraphFont"/>
    <w:uiPriority w:val="22"/>
    <w:qFormat/>
    <w:rsid w:val="009A4619"/>
    <w:rPr>
      <w:b/>
      <w:bCs/>
    </w:rPr>
  </w:style>
  <w:style w:type="paragraph" w:customStyle="1" w:styleId="disclaimer">
    <w:name w:val="disclaimer"/>
    <w:basedOn w:val="Normal"/>
    <w:uiPriority w:val="99"/>
    <w:semiHidden/>
    <w:rsid w:val="009A473E"/>
    <w:pPr>
      <w:spacing w:before="100" w:beforeAutospacing="1" w:after="100" w:afterAutospacing="1"/>
    </w:pPr>
    <w:rPr>
      <w:sz w:val="20"/>
      <w:szCs w:val="20"/>
    </w:rPr>
  </w:style>
  <w:style w:type="character" w:styleId="UnresolvedMention">
    <w:name w:val="Unresolved Mention"/>
    <w:basedOn w:val="DefaultParagraphFont"/>
    <w:uiPriority w:val="99"/>
    <w:semiHidden/>
    <w:unhideWhenUsed/>
    <w:rsid w:val="00437CA8"/>
    <w:rPr>
      <w:color w:val="605E5C"/>
      <w:shd w:val="clear" w:color="auto" w:fill="E1DFDD"/>
    </w:rPr>
  </w:style>
  <w:style w:type="paragraph" w:styleId="BalloonText">
    <w:name w:val="Balloon Text"/>
    <w:basedOn w:val="Normal"/>
    <w:link w:val="BalloonTextChar"/>
    <w:uiPriority w:val="99"/>
    <w:semiHidden/>
    <w:unhideWhenUsed/>
    <w:rsid w:val="00437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CA8"/>
    <w:rPr>
      <w:rFonts w:ascii="Segoe UI" w:hAnsi="Segoe UI" w:cs="Segoe UI"/>
      <w:sz w:val="18"/>
      <w:szCs w:val="18"/>
    </w:rPr>
  </w:style>
  <w:style w:type="paragraph" w:styleId="ListParagraph">
    <w:name w:val="List Paragraph"/>
    <w:basedOn w:val="Normal"/>
    <w:uiPriority w:val="34"/>
    <w:qFormat/>
    <w:rsid w:val="006468B2"/>
    <w:pPr>
      <w:ind w:left="720"/>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C67FC8"/>
    <w:rPr>
      <w:color w:val="954F72" w:themeColor="followedHyperlink"/>
      <w:u w:val="single"/>
    </w:rPr>
  </w:style>
  <w:style w:type="paragraph" w:customStyle="1" w:styleId="Default">
    <w:name w:val="Default"/>
    <w:rsid w:val="003F0E5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3118">
      <w:bodyDiv w:val="1"/>
      <w:marLeft w:val="0"/>
      <w:marRight w:val="0"/>
      <w:marTop w:val="0"/>
      <w:marBottom w:val="0"/>
      <w:divBdr>
        <w:top w:val="none" w:sz="0" w:space="0" w:color="auto"/>
        <w:left w:val="none" w:sz="0" w:space="0" w:color="auto"/>
        <w:bottom w:val="none" w:sz="0" w:space="0" w:color="auto"/>
        <w:right w:val="none" w:sz="0" w:space="0" w:color="auto"/>
      </w:divBdr>
    </w:div>
    <w:div w:id="187641818">
      <w:bodyDiv w:val="1"/>
      <w:marLeft w:val="0"/>
      <w:marRight w:val="0"/>
      <w:marTop w:val="0"/>
      <w:marBottom w:val="0"/>
      <w:divBdr>
        <w:top w:val="none" w:sz="0" w:space="0" w:color="auto"/>
        <w:left w:val="none" w:sz="0" w:space="0" w:color="auto"/>
        <w:bottom w:val="none" w:sz="0" w:space="0" w:color="auto"/>
        <w:right w:val="none" w:sz="0" w:space="0" w:color="auto"/>
      </w:divBdr>
    </w:div>
    <w:div w:id="255746164">
      <w:bodyDiv w:val="1"/>
      <w:marLeft w:val="0"/>
      <w:marRight w:val="0"/>
      <w:marTop w:val="0"/>
      <w:marBottom w:val="0"/>
      <w:divBdr>
        <w:top w:val="none" w:sz="0" w:space="0" w:color="auto"/>
        <w:left w:val="none" w:sz="0" w:space="0" w:color="auto"/>
        <w:bottom w:val="none" w:sz="0" w:space="0" w:color="auto"/>
        <w:right w:val="none" w:sz="0" w:space="0" w:color="auto"/>
      </w:divBdr>
    </w:div>
    <w:div w:id="730807548">
      <w:bodyDiv w:val="1"/>
      <w:marLeft w:val="0"/>
      <w:marRight w:val="0"/>
      <w:marTop w:val="0"/>
      <w:marBottom w:val="0"/>
      <w:divBdr>
        <w:top w:val="none" w:sz="0" w:space="0" w:color="auto"/>
        <w:left w:val="none" w:sz="0" w:space="0" w:color="auto"/>
        <w:bottom w:val="none" w:sz="0" w:space="0" w:color="auto"/>
        <w:right w:val="none" w:sz="0" w:space="0" w:color="auto"/>
      </w:divBdr>
    </w:div>
    <w:div w:id="1679961235">
      <w:bodyDiv w:val="1"/>
      <w:marLeft w:val="0"/>
      <w:marRight w:val="0"/>
      <w:marTop w:val="0"/>
      <w:marBottom w:val="0"/>
      <w:divBdr>
        <w:top w:val="none" w:sz="0" w:space="0" w:color="auto"/>
        <w:left w:val="none" w:sz="0" w:space="0" w:color="auto"/>
        <w:bottom w:val="none" w:sz="0" w:space="0" w:color="auto"/>
        <w:right w:val="none" w:sz="0" w:space="0" w:color="auto"/>
      </w:divBdr>
    </w:div>
    <w:div w:id="1775051070">
      <w:bodyDiv w:val="1"/>
      <w:marLeft w:val="0"/>
      <w:marRight w:val="0"/>
      <w:marTop w:val="0"/>
      <w:marBottom w:val="0"/>
      <w:divBdr>
        <w:top w:val="none" w:sz="0" w:space="0" w:color="auto"/>
        <w:left w:val="none" w:sz="0" w:space="0" w:color="auto"/>
        <w:bottom w:val="none" w:sz="0" w:space="0" w:color="auto"/>
        <w:right w:val="none" w:sz="0" w:space="0" w:color="auto"/>
      </w:divBdr>
    </w:div>
    <w:div w:id="210495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nr.wi.gov/topic/invasives/classification.html" TargetMode="External"/><Relationship Id="rId3" Type="http://schemas.openxmlformats.org/officeDocument/2006/relationships/settings" Target="settings.xml"/><Relationship Id="rId7" Type="http://schemas.openxmlformats.org/officeDocument/2006/relationships/hyperlink" Target="https://dnr.wi.gov/topic/Invasives/bm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RAPMProgram@wisconsin.gov" TargetMode="External"/><Relationship Id="rId11" Type="http://schemas.openxmlformats.org/officeDocument/2006/relationships/theme" Target="theme/theme1.xml"/><Relationship Id="rId5" Type="http://schemas.openxmlformats.org/officeDocument/2006/relationships/hyperlink" Target="https://permits.dnr.wi.gov/water/SitePages/Permit%20Search.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raig.Helker@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Helker, Craig D</dc:creator>
  <cp:keywords/>
  <dc:description/>
  <cp:lastModifiedBy>Kathleen Paap</cp:lastModifiedBy>
  <cp:revision>2</cp:revision>
  <dcterms:created xsi:type="dcterms:W3CDTF">2022-04-20T20:53:00Z</dcterms:created>
  <dcterms:modified xsi:type="dcterms:W3CDTF">2022-04-20T20:53:00Z</dcterms:modified>
</cp:coreProperties>
</file>